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19BD05" w14:textId="77777777" w:rsidR="001A134E" w:rsidRDefault="001A134E" w:rsidP="001A134E">
      <w:pPr>
        <w:rPr>
          <w:rFonts w:ascii="Verdana" w:hAnsi="Verdana" w:cs="Arial"/>
          <w:b/>
          <w:sz w:val="22"/>
          <w:szCs w:val="22"/>
        </w:rPr>
      </w:pPr>
    </w:p>
    <w:p w14:paraId="0E75632D" w14:textId="77777777" w:rsidR="001A134E" w:rsidRDefault="001A134E" w:rsidP="001A134E">
      <w:pPr>
        <w:rPr>
          <w:rFonts w:ascii="Verdana" w:hAnsi="Verdana" w:cs="Arial"/>
          <w:b/>
          <w:sz w:val="22"/>
          <w:szCs w:val="22"/>
        </w:rPr>
      </w:pPr>
    </w:p>
    <w:p w14:paraId="4D9A46A0" w14:textId="7635E369" w:rsidR="00E314D8" w:rsidRDefault="006B79FE" w:rsidP="00E314D8">
      <w:pPr>
        <w:jc w:val="center"/>
        <w:rPr>
          <w:rFonts w:ascii="Verdana" w:eastAsiaTheme="majorEastAsia" w:hAnsi="Verdana"/>
          <w:b/>
          <w:bCs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Ejercicio</w:t>
      </w:r>
      <w:r w:rsidR="00B47F71" w:rsidRPr="00E314D8">
        <w:rPr>
          <w:rFonts w:ascii="Verdana" w:hAnsi="Verdana"/>
          <w:b/>
          <w:sz w:val="22"/>
          <w:szCs w:val="22"/>
        </w:rPr>
        <w:t xml:space="preserve"> de </w:t>
      </w:r>
      <w:r w:rsidR="00E314D8" w:rsidRPr="00E314D8">
        <w:rPr>
          <w:rFonts w:ascii="Verdana" w:eastAsiaTheme="majorEastAsia" w:hAnsi="Verdana"/>
          <w:b/>
          <w:bCs/>
          <w:sz w:val="22"/>
          <w:szCs w:val="22"/>
        </w:rPr>
        <w:t>Comprensión Lectora</w:t>
      </w:r>
    </w:p>
    <w:p w14:paraId="236B8242" w14:textId="450D65B4" w:rsidR="00895E55" w:rsidRDefault="006134AC" w:rsidP="00E314D8">
      <w:pPr>
        <w:jc w:val="center"/>
        <w:rPr>
          <w:rFonts w:ascii="Verdana" w:eastAsiaTheme="majorEastAsia" w:hAnsi="Verdana"/>
          <w:b/>
          <w:bCs/>
          <w:sz w:val="22"/>
          <w:szCs w:val="22"/>
        </w:rPr>
      </w:pPr>
      <w:r>
        <w:rPr>
          <w:rFonts w:ascii="Verdana" w:eastAsiaTheme="majorEastAsia" w:hAnsi="Verdana"/>
          <w:b/>
          <w:bCs/>
          <w:sz w:val="22"/>
          <w:szCs w:val="22"/>
        </w:rPr>
        <w:t>Las olas</w:t>
      </w:r>
    </w:p>
    <w:p w14:paraId="57D6E78E" w14:textId="77777777" w:rsidR="006134AC" w:rsidRDefault="006134AC" w:rsidP="00E314D8">
      <w:pPr>
        <w:jc w:val="center"/>
        <w:rPr>
          <w:rFonts w:ascii="Verdana" w:eastAsiaTheme="majorEastAsia" w:hAnsi="Verdana"/>
          <w:b/>
          <w:bCs/>
          <w:sz w:val="22"/>
          <w:szCs w:val="22"/>
        </w:rPr>
      </w:pPr>
      <w:r>
        <w:rPr>
          <w:rFonts w:ascii="Verdana" w:eastAsiaTheme="majorEastAsia" w:hAnsi="Verdana"/>
          <w:b/>
          <w:bCs/>
          <w:sz w:val="22"/>
          <w:szCs w:val="22"/>
        </w:rPr>
        <w:t>Virginia Woolf</w:t>
      </w:r>
      <w:bookmarkStart w:id="0" w:name="_GoBack"/>
      <w:bookmarkEnd w:id="0"/>
    </w:p>
    <w:p w14:paraId="34F298E2" w14:textId="091D60F9" w:rsidR="00917A2A" w:rsidRDefault="006134AC" w:rsidP="00E314D8">
      <w:pPr>
        <w:jc w:val="center"/>
        <w:rPr>
          <w:rFonts w:ascii="Verdana" w:eastAsiaTheme="majorEastAsia" w:hAnsi="Verdana"/>
          <w:b/>
          <w:bCs/>
          <w:sz w:val="22"/>
          <w:szCs w:val="22"/>
        </w:rPr>
      </w:pPr>
      <w:r>
        <w:rPr>
          <w:rFonts w:ascii="Verdana" w:eastAsiaTheme="majorEastAsia" w:hAnsi="Verdana"/>
          <w:b/>
          <w:bCs/>
          <w:sz w:val="22"/>
          <w:szCs w:val="22"/>
        </w:rPr>
        <w:t>(Fragmento)</w:t>
      </w:r>
    </w:p>
    <w:p w14:paraId="317D8793" w14:textId="77777777" w:rsidR="006134AC" w:rsidRPr="00E314D8" w:rsidRDefault="006134AC" w:rsidP="00E314D8">
      <w:pPr>
        <w:jc w:val="center"/>
        <w:rPr>
          <w:rFonts w:ascii="Verdana" w:eastAsiaTheme="majorEastAsia" w:hAnsi="Verdana"/>
          <w:b/>
          <w:bCs/>
          <w:sz w:val="22"/>
          <w:szCs w:val="22"/>
        </w:rPr>
      </w:pPr>
    </w:p>
    <w:p w14:paraId="0263CC0B" w14:textId="30B79EDA" w:rsidR="00B47F71" w:rsidRDefault="00E314D8" w:rsidP="00B47F71">
      <w:pPr>
        <w:jc w:val="center"/>
        <w:rPr>
          <w:rFonts w:ascii="Verdana" w:hAnsi="Verdana"/>
          <w:b/>
          <w:sz w:val="22"/>
          <w:szCs w:val="22"/>
        </w:rPr>
      </w:pPr>
      <w:r w:rsidRPr="00E314D8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(Leg-4°EM</w:t>
      </w:r>
      <w:r w:rsidR="00B47F71" w:rsidRPr="00E314D8">
        <w:rPr>
          <w:rFonts w:ascii="Verdana" w:hAnsi="Verdana"/>
          <w:b/>
          <w:sz w:val="22"/>
          <w:szCs w:val="22"/>
        </w:rPr>
        <w:t>-</w:t>
      </w:r>
      <w:r w:rsidR="00EE557F" w:rsidRPr="00EE557F">
        <w:t xml:space="preserve"> </w:t>
      </w:r>
      <w:r w:rsidR="00EE557F" w:rsidRPr="00EE557F">
        <w:rPr>
          <w:rFonts w:ascii="Verdana" w:hAnsi="Verdana"/>
          <w:b/>
          <w:sz w:val="22"/>
          <w:szCs w:val="22"/>
        </w:rPr>
        <w:t xml:space="preserve">Diversidad de puntos de vista en LC </w:t>
      </w:r>
      <w:r w:rsidR="00EE557F">
        <w:rPr>
          <w:rFonts w:ascii="Verdana" w:hAnsi="Verdana"/>
          <w:b/>
          <w:sz w:val="22"/>
          <w:szCs w:val="22"/>
        </w:rPr>
        <w:t>II</w:t>
      </w:r>
      <w:r w:rsidR="00B47F71" w:rsidRPr="00E314D8">
        <w:rPr>
          <w:rFonts w:ascii="Verdana" w:hAnsi="Verdana"/>
          <w:b/>
          <w:sz w:val="22"/>
          <w:szCs w:val="22"/>
        </w:rPr>
        <w:t>)</w:t>
      </w:r>
    </w:p>
    <w:p w14:paraId="51DC8A2A" w14:textId="77777777" w:rsidR="00E314D8" w:rsidRDefault="00E314D8" w:rsidP="00E314D8">
      <w:pPr>
        <w:rPr>
          <w:rFonts w:ascii="Verdana" w:hAnsi="Verdana"/>
          <w:b/>
          <w:sz w:val="22"/>
          <w:szCs w:val="22"/>
        </w:rPr>
      </w:pPr>
    </w:p>
    <w:p w14:paraId="220E6957" w14:textId="77777777" w:rsidR="00B47F71" w:rsidRPr="00E314D8" w:rsidRDefault="00B47F71" w:rsidP="00B47F71">
      <w:pPr>
        <w:rPr>
          <w:rFonts w:ascii="Verdana" w:hAnsi="Verdana"/>
          <w:b/>
          <w:sz w:val="22"/>
          <w:szCs w:val="22"/>
        </w:rPr>
      </w:pPr>
    </w:p>
    <w:p w14:paraId="43CFAA4A" w14:textId="77777777" w:rsidR="0055238D" w:rsidRPr="00E314D8" w:rsidRDefault="0055238D" w:rsidP="0055238D">
      <w:pPr>
        <w:jc w:val="both"/>
        <w:rPr>
          <w:rFonts w:ascii="Verdana" w:eastAsia="Calibri" w:hAnsi="Verdana"/>
          <w:sz w:val="22"/>
          <w:szCs w:val="22"/>
          <w:lang w:val="es-CL"/>
        </w:rPr>
      </w:pPr>
    </w:p>
    <w:p w14:paraId="6F96C120" w14:textId="77777777" w:rsidR="00E314D8" w:rsidRDefault="00E314D8" w:rsidP="00895E55">
      <w:pPr>
        <w:rPr>
          <w:rFonts w:ascii="Verdana" w:eastAsiaTheme="majorEastAsia" w:hAnsi="Verdana"/>
          <w:b/>
          <w:bCs/>
          <w:sz w:val="22"/>
          <w:szCs w:val="22"/>
        </w:rPr>
      </w:pPr>
      <w:r w:rsidRPr="00E314D8">
        <w:rPr>
          <w:rFonts w:ascii="Verdana" w:eastAsiaTheme="majorEastAsia" w:hAnsi="Verdana"/>
          <w:b/>
          <w:bCs/>
          <w:sz w:val="22"/>
          <w:szCs w:val="22"/>
        </w:rPr>
        <w:t>OBJETIVO</w:t>
      </w:r>
    </w:p>
    <w:p w14:paraId="10FE785D" w14:textId="77777777" w:rsidR="00895E55" w:rsidRDefault="00895E55" w:rsidP="00E314D8">
      <w:pPr>
        <w:jc w:val="center"/>
        <w:rPr>
          <w:rFonts w:ascii="Verdana" w:eastAsiaTheme="majorEastAsia" w:hAnsi="Verdana"/>
          <w:b/>
          <w:bCs/>
          <w:sz w:val="22"/>
          <w:szCs w:val="22"/>
        </w:rPr>
      </w:pPr>
    </w:p>
    <w:p w14:paraId="0D5C3C77" w14:textId="6B452A76" w:rsidR="00895E55" w:rsidRPr="00895E55" w:rsidRDefault="00895E55" w:rsidP="00895E55">
      <w:pPr>
        <w:rPr>
          <w:rFonts w:ascii="Verdana" w:eastAsiaTheme="majorEastAsia" w:hAnsi="Verdana"/>
          <w:bCs/>
          <w:sz w:val="22"/>
          <w:szCs w:val="22"/>
        </w:rPr>
      </w:pPr>
      <w:r w:rsidRPr="00895E55">
        <w:rPr>
          <w:rFonts w:ascii="Verdana" w:eastAsiaTheme="majorEastAsia" w:hAnsi="Verdana"/>
          <w:bCs/>
          <w:sz w:val="22"/>
          <w:szCs w:val="22"/>
        </w:rPr>
        <w:t>Comprender</w:t>
      </w:r>
      <w:r>
        <w:rPr>
          <w:rFonts w:ascii="Verdana" w:eastAsiaTheme="majorEastAsia" w:hAnsi="Verdana"/>
          <w:bCs/>
          <w:sz w:val="22"/>
          <w:szCs w:val="22"/>
        </w:rPr>
        <w:t xml:space="preserve"> e interpretar obras narrativas que incorporen múltiples perspectivas sobre los hechos relatados.</w:t>
      </w:r>
    </w:p>
    <w:p w14:paraId="268848F2" w14:textId="77777777" w:rsidR="00895E55" w:rsidRPr="00895E55" w:rsidRDefault="00895E55" w:rsidP="00E314D8">
      <w:pPr>
        <w:jc w:val="center"/>
        <w:rPr>
          <w:rFonts w:ascii="Verdana" w:hAnsi="Verdana"/>
          <w:b/>
          <w:bCs/>
          <w:sz w:val="22"/>
          <w:szCs w:val="22"/>
        </w:rPr>
      </w:pPr>
    </w:p>
    <w:p w14:paraId="7266D7EA" w14:textId="0A450223" w:rsidR="00E314D8" w:rsidRDefault="00895E55" w:rsidP="00895E55">
      <w:pPr>
        <w:tabs>
          <w:tab w:val="left" w:pos="2742"/>
        </w:tabs>
        <w:spacing w:after="160" w:line="259" w:lineRule="auto"/>
        <w:jc w:val="both"/>
        <w:rPr>
          <w:rFonts w:ascii="Verdana" w:eastAsiaTheme="minorEastAsia" w:hAnsi="Verdana"/>
          <w:b/>
          <w:sz w:val="22"/>
          <w:szCs w:val="22"/>
        </w:rPr>
      </w:pPr>
      <w:r w:rsidRPr="00895E55">
        <w:rPr>
          <w:rFonts w:ascii="Verdana" w:eastAsiaTheme="minorEastAsia" w:hAnsi="Verdana"/>
          <w:b/>
          <w:sz w:val="22"/>
          <w:szCs w:val="22"/>
        </w:rPr>
        <w:t>INSTRUCCIONES</w:t>
      </w:r>
    </w:p>
    <w:p w14:paraId="0C62238A" w14:textId="2804918F" w:rsidR="006B79FE" w:rsidRPr="006B79FE" w:rsidRDefault="006B79FE" w:rsidP="00895E55">
      <w:pPr>
        <w:tabs>
          <w:tab w:val="left" w:pos="2742"/>
        </w:tabs>
        <w:spacing w:after="160" w:line="259" w:lineRule="auto"/>
        <w:jc w:val="both"/>
        <w:rPr>
          <w:rFonts w:ascii="Verdana" w:eastAsiaTheme="minorEastAsia" w:hAnsi="Verdana"/>
          <w:sz w:val="22"/>
          <w:szCs w:val="22"/>
        </w:rPr>
      </w:pPr>
      <w:r w:rsidRPr="006B79FE">
        <w:rPr>
          <w:rFonts w:ascii="Verdana" w:eastAsiaTheme="minorEastAsia" w:hAnsi="Verdana"/>
          <w:sz w:val="22"/>
          <w:szCs w:val="22"/>
        </w:rPr>
        <w:t xml:space="preserve">Las olas se </w:t>
      </w:r>
      <w:proofErr w:type="gramStart"/>
      <w:r w:rsidRPr="006B79FE">
        <w:rPr>
          <w:rFonts w:ascii="Verdana" w:eastAsiaTheme="minorEastAsia" w:hAnsi="Verdana"/>
          <w:sz w:val="22"/>
          <w:szCs w:val="22"/>
        </w:rPr>
        <w:t>publicó</w:t>
      </w:r>
      <w:proofErr w:type="gramEnd"/>
      <w:r w:rsidRPr="006B79FE">
        <w:rPr>
          <w:rFonts w:ascii="Verdana" w:eastAsiaTheme="minorEastAsia" w:hAnsi="Verdana"/>
          <w:sz w:val="22"/>
          <w:szCs w:val="22"/>
        </w:rPr>
        <w:t xml:space="preserve"> el año 1931 y es considerada por la crítica como la novela más experimental de Virginia Woolf, pues utiliza técnicas expresivas renovadoras y nuevas formas estéticas. La obra se estructura a partir de los monólogos de </w:t>
      </w:r>
      <w:r>
        <w:rPr>
          <w:rFonts w:ascii="Verdana" w:eastAsiaTheme="minorEastAsia" w:hAnsi="Verdana"/>
          <w:sz w:val="22"/>
          <w:szCs w:val="22"/>
        </w:rPr>
        <w:t>los</w:t>
      </w:r>
      <w:r w:rsidRPr="006B79FE">
        <w:rPr>
          <w:rFonts w:ascii="Verdana" w:eastAsiaTheme="minorEastAsia" w:hAnsi="Verdana"/>
          <w:sz w:val="22"/>
          <w:szCs w:val="22"/>
        </w:rPr>
        <w:t xml:space="preserve"> personajes, con muy pocas intervenciones del narrador. Lee el fragmento que se presenta a continuación y luego desarrolla las actividades.</w:t>
      </w:r>
    </w:p>
    <w:p w14:paraId="35FB433B" w14:textId="77777777" w:rsidR="00DE2F6D" w:rsidRDefault="00DE2F6D" w:rsidP="00895E55">
      <w:pPr>
        <w:tabs>
          <w:tab w:val="left" w:pos="2742"/>
        </w:tabs>
        <w:spacing w:after="160" w:line="259" w:lineRule="auto"/>
        <w:jc w:val="both"/>
        <w:rPr>
          <w:rFonts w:ascii="Verdana" w:eastAsiaTheme="minorEastAsia" w:hAnsi="Verdana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11"/>
      </w:tblGrid>
      <w:tr w:rsidR="00DE2F6D" w14:paraId="1EC92246" w14:textId="77777777" w:rsidTr="00DE2F6D">
        <w:tc>
          <w:tcPr>
            <w:tcW w:w="9111" w:type="dxa"/>
          </w:tcPr>
          <w:p w14:paraId="5C358DD1" w14:textId="77777777" w:rsidR="00DE2F6D" w:rsidRDefault="00DE2F6D" w:rsidP="00DE2F6D">
            <w:pPr>
              <w:pStyle w:val="Sinespaciado"/>
              <w:jc w:val="both"/>
              <w:rPr>
                <w:rFonts w:ascii="Verdana" w:hAnsi="Verdana"/>
              </w:rPr>
            </w:pPr>
          </w:p>
          <w:p w14:paraId="0FF796F0" w14:textId="602BEBE7" w:rsidR="00DE2F6D" w:rsidRPr="00DE2F6D" w:rsidRDefault="00DE2F6D" w:rsidP="00DE2F6D">
            <w:pPr>
              <w:pStyle w:val="Sinespaciado"/>
              <w:jc w:val="both"/>
              <w:rPr>
                <w:rFonts w:ascii="Verdana" w:hAnsi="Verdana"/>
              </w:rPr>
            </w:pPr>
            <w:r w:rsidRPr="00DE2F6D">
              <w:rPr>
                <w:rFonts w:ascii="Verdana" w:hAnsi="Verdana"/>
              </w:rPr>
              <w:t>—Veo un aro suspendido encima de mí —dijo Bernard—. El aro vibra,</w:t>
            </w:r>
            <w:r>
              <w:rPr>
                <w:rFonts w:ascii="Verdana" w:hAnsi="Verdana"/>
              </w:rPr>
              <w:t xml:space="preserve"> </w:t>
            </w:r>
            <w:r w:rsidRPr="00DE2F6D">
              <w:rPr>
                <w:rFonts w:ascii="Verdana" w:hAnsi="Verdana"/>
              </w:rPr>
              <w:t>colgado de un lazo de luz.</w:t>
            </w:r>
          </w:p>
          <w:p w14:paraId="750FD273" w14:textId="4BE9F831" w:rsidR="00DE2F6D" w:rsidRPr="00DE2F6D" w:rsidRDefault="00DE2F6D" w:rsidP="00DE2F6D">
            <w:pPr>
              <w:pStyle w:val="Sinespaciado"/>
              <w:jc w:val="both"/>
              <w:rPr>
                <w:rFonts w:ascii="Verdana" w:hAnsi="Verdana"/>
              </w:rPr>
            </w:pPr>
            <w:r w:rsidRPr="00DE2F6D">
              <w:rPr>
                <w:rFonts w:ascii="Verdana" w:hAnsi="Verdana"/>
              </w:rPr>
              <w:t xml:space="preserve">—Veo una lámina de pálido amarillo —dijo </w:t>
            </w:r>
            <w:proofErr w:type="spellStart"/>
            <w:r w:rsidRPr="00DE2F6D">
              <w:rPr>
                <w:rFonts w:ascii="Verdana" w:hAnsi="Verdana"/>
              </w:rPr>
              <w:t>Susan</w:t>
            </w:r>
            <w:proofErr w:type="spellEnd"/>
            <w:r w:rsidRPr="00DE2F6D">
              <w:rPr>
                <w:rFonts w:ascii="Verdana" w:hAnsi="Verdana"/>
              </w:rPr>
              <w:t>— que crece y se aleja</w:t>
            </w:r>
            <w:r>
              <w:rPr>
                <w:rFonts w:ascii="Verdana" w:hAnsi="Verdana"/>
              </w:rPr>
              <w:t xml:space="preserve"> </w:t>
            </w:r>
            <w:r w:rsidRPr="00DE2F6D">
              <w:rPr>
                <w:rFonts w:ascii="Verdana" w:hAnsi="Verdana"/>
              </w:rPr>
              <w:t>al encuentro de una raya púrpura.</w:t>
            </w:r>
          </w:p>
          <w:p w14:paraId="3512BAA0" w14:textId="4DEC1D00" w:rsidR="00DE2F6D" w:rsidRPr="00DE2F6D" w:rsidRDefault="00DE2F6D" w:rsidP="00DE2F6D">
            <w:pPr>
              <w:pStyle w:val="Sinespaciado"/>
              <w:jc w:val="both"/>
              <w:rPr>
                <w:rFonts w:ascii="Verdana" w:hAnsi="Verdana"/>
              </w:rPr>
            </w:pPr>
            <w:r w:rsidRPr="00DE2F6D">
              <w:rPr>
                <w:rFonts w:ascii="Verdana" w:hAnsi="Verdana"/>
              </w:rPr>
              <w:t xml:space="preserve">—Oigo un sonido —dijo </w:t>
            </w:r>
            <w:proofErr w:type="spellStart"/>
            <w:r w:rsidRPr="00DE2F6D">
              <w:rPr>
                <w:rFonts w:ascii="Verdana" w:hAnsi="Verdana"/>
              </w:rPr>
              <w:t>Rhoda</w:t>
            </w:r>
            <w:proofErr w:type="spellEnd"/>
            <w:r w:rsidRPr="00DE2F6D">
              <w:rPr>
                <w:rFonts w:ascii="Verdana" w:hAnsi="Verdana"/>
              </w:rPr>
              <w:t>— de gorjeo, de un gorjeo que se eleva</w:t>
            </w:r>
            <w:r>
              <w:rPr>
                <w:rFonts w:ascii="Verdana" w:hAnsi="Verdana"/>
              </w:rPr>
              <w:t xml:space="preserve"> </w:t>
            </w:r>
            <w:r w:rsidRPr="00DE2F6D">
              <w:rPr>
                <w:rFonts w:ascii="Verdana" w:hAnsi="Verdana"/>
              </w:rPr>
              <w:t>y baja.</w:t>
            </w:r>
          </w:p>
          <w:p w14:paraId="3537F767" w14:textId="7D185E66" w:rsidR="00DE2F6D" w:rsidRPr="00DE2F6D" w:rsidRDefault="00DE2F6D" w:rsidP="00DE2F6D">
            <w:pPr>
              <w:pStyle w:val="Sinespaciado"/>
              <w:jc w:val="both"/>
              <w:rPr>
                <w:rFonts w:ascii="Verdana" w:hAnsi="Verdana"/>
              </w:rPr>
            </w:pPr>
            <w:r w:rsidRPr="00DE2F6D">
              <w:rPr>
                <w:rFonts w:ascii="Verdana" w:hAnsi="Verdana"/>
              </w:rPr>
              <w:t>—Veo un globo —dijo Neville— que cuelga en el aire, en la vertical caída</w:t>
            </w:r>
            <w:r>
              <w:rPr>
                <w:rFonts w:ascii="Verdana" w:hAnsi="Verdana"/>
              </w:rPr>
              <w:t xml:space="preserve"> </w:t>
            </w:r>
            <w:r w:rsidRPr="00DE2F6D">
              <w:rPr>
                <w:rFonts w:ascii="Verdana" w:hAnsi="Verdana"/>
              </w:rPr>
              <w:t>de las inmensas laderas de una colina.</w:t>
            </w:r>
          </w:p>
          <w:p w14:paraId="07C788F3" w14:textId="5896ECA0" w:rsidR="00DE2F6D" w:rsidRPr="00DE2F6D" w:rsidRDefault="00DE2F6D" w:rsidP="00DE2F6D">
            <w:pPr>
              <w:pStyle w:val="Sinespaciad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—Veo una </w:t>
            </w:r>
            <w:r w:rsidRPr="00DE2F6D">
              <w:rPr>
                <w:rFonts w:ascii="Verdana" w:hAnsi="Verdana"/>
                <w:b/>
              </w:rPr>
              <w:t>borla</w:t>
            </w:r>
            <w:r w:rsidRPr="00DE2F6D">
              <w:rPr>
                <w:rFonts w:ascii="Verdana" w:hAnsi="Verdana"/>
              </w:rPr>
              <w:t xml:space="preserve"> carmesí —dijo </w:t>
            </w:r>
            <w:proofErr w:type="spellStart"/>
            <w:r w:rsidRPr="00DE2F6D">
              <w:rPr>
                <w:rFonts w:ascii="Verdana" w:hAnsi="Verdana"/>
              </w:rPr>
              <w:t>Jinny</w:t>
            </w:r>
            <w:proofErr w:type="spellEnd"/>
            <w:r w:rsidRPr="00DE2F6D">
              <w:rPr>
                <w:rFonts w:ascii="Verdana" w:hAnsi="Verdana"/>
              </w:rPr>
              <w:t>— con hebras de oro enroscadas.</w:t>
            </w:r>
          </w:p>
          <w:p w14:paraId="294A0FD2" w14:textId="2F26320D" w:rsidR="00DE2F6D" w:rsidRPr="00DE2F6D" w:rsidRDefault="00DE2F6D" w:rsidP="00DE2F6D">
            <w:pPr>
              <w:pStyle w:val="Sinespaciado"/>
              <w:jc w:val="both"/>
              <w:rPr>
                <w:rFonts w:ascii="Verdana" w:hAnsi="Verdana"/>
              </w:rPr>
            </w:pPr>
            <w:r w:rsidRPr="00DE2F6D">
              <w:rPr>
                <w:rFonts w:ascii="Verdana" w:hAnsi="Verdana"/>
              </w:rPr>
              <w:t>—Oigo una pateada —dijo Louis—. Hay un animal grande con una pata</w:t>
            </w:r>
            <w:r>
              <w:rPr>
                <w:rFonts w:ascii="Verdana" w:hAnsi="Verdana"/>
              </w:rPr>
              <w:t xml:space="preserve"> </w:t>
            </w:r>
            <w:r w:rsidRPr="00DE2F6D">
              <w:rPr>
                <w:rFonts w:ascii="Verdana" w:hAnsi="Verdana"/>
              </w:rPr>
              <w:t>encadenada y patea, patea, patea.</w:t>
            </w:r>
          </w:p>
          <w:p w14:paraId="56B01EBF" w14:textId="7F773330" w:rsidR="00DE2F6D" w:rsidRPr="00DE2F6D" w:rsidRDefault="00DE2F6D" w:rsidP="00DE2F6D">
            <w:pPr>
              <w:pStyle w:val="Sinespaciado"/>
              <w:jc w:val="both"/>
              <w:rPr>
                <w:rFonts w:ascii="Verdana" w:hAnsi="Verdana"/>
              </w:rPr>
            </w:pPr>
            <w:r w:rsidRPr="00DE2F6D">
              <w:rPr>
                <w:rFonts w:ascii="Verdana" w:hAnsi="Verdana"/>
              </w:rPr>
              <w:t>—Mira la telaraña, en la esquina del balcón —dijo Bernard—. Tiene</w:t>
            </w:r>
            <w:r>
              <w:rPr>
                <w:rFonts w:ascii="Verdana" w:hAnsi="Verdana"/>
              </w:rPr>
              <w:t xml:space="preserve"> </w:t>
            </w:r>
            <w:r w:rsidRPr="00DE2F6D">
              <w:rPr>
                <w:rFonts w:ascii="Verdana" w:hAnsi="Verdana"/>
              </w:rPr>
              <w:t>cuentas de agua, gotas blancas de luz.</w:t>
            </w:r>
          </w:p>
          <w:p w14:paraId="1BA66D6E" w14:textId="2661731E" w:rsidR="00DE2F6D" w:rsidRPr="00DE2F6D" w:rsidRDefault="00DE2F6D" w:rsidP="00DE2F6D">
            <w:pPr>
              <w:pStyle w:val="Sinespaciado"/>
              <w:jc w:val="both"/>
              <w:rPr>
                <w:rFonts w:ascii="Verdana" w:hAnsi="Verdana"/>
              </w:rPr>
            </w:pPr>
            <w:r w:rsidRPr="00DE2F6D">
              <w:rPr>
                <w:rFonts w:ascii="Verdana" w:hAnsi="Verdana"/>
              </w:rPr>
              <w:t>—Las hojas están amontonadas alrededor de la ventana, como orejas</w:t>
            </w:r>
            <w:r>
              <w:rPr>
                <w:rFonts w:ascii="Verdana" w:hAnsi="Verdana"/>
              </w:rPr>
              <w:t xml:space="preserve"> </w:t>
            </w:r>
            <w:r w:rsidRPr="00DE2F6D">
              <w:rPr>
                <w:rFonts w:ascii="Verdana" w:hAnsi="Verdana"/>
              </w:rPr>
              <w:t xml:space="preserve">puntiagudas —dijo </w:t>
            </w:r>
            <w:proofErr w:type="spellStart"/>
            <w:r w:rsidRPr="00DE2F6D">
              <w:rPr>
                <w:rFonts w:ascii="Verdana" w:hAnsi="Verdana"/>
              </w:rPr>
              <w:t>Susan</w:t>
            </w:r>
            <w:proofErr w:type="spellEnd"/>
            <w:r w:rsidRPr="00DE2F6D">
              <w:rPr>
                <w:rFonts w:ascii="Verdana" w:hAnsi="Verdana"/>
              </w:rPr>
              <w:t>.</w:t>
            </w:r>
          </w:p>
          <w:p w14:paraId="35654DDB" w14:textId="152164C2" w:rsidR="00DE2F6D" w:rsidRPr="00DE2F6D" w:rsidRDefault="00DE2F6D" w:rsidP="00DE2F6D">
            <w:pPr>
              <w:pStyle w:val="Sinespaciado"/>
              <w:jc w:val="both"/>
              <w:rPr>
                <w:rFonts w:ascii="Verdana" w:hAnsi="Verdana"/>
              </w:rPr>
            </w:pPr>
            <w:r w:rsidRPr="00DE2F6D">
              <w:rPr>
                <w:rFonts w:ascii="Verdana" w:hAnsi="Verdana"/>
              </w:rPr>
              <w:t>—Una sombra se proyecta en el sendero —dijo Louis— como un codo</w:t>
            </w:r>
            <w:r>
              <w:rPr>
                <w:rFonts w:ascii="Verdana" w:hAnsi="Verdana"/>
              </w:rPr>
              <w:t xml:space="preserve"> </w:t>
            </w:r>
            <w:r w:rsidRPr="00DE2F6D">
              <w:rPr>
                <w:rFonts w:ascii="Verdana" w:hAnsi="Verdana"/>
              </w:rPr>
              <w:t>doblado.</w:t>
            </w:r>
          </w:p>
          <w:p w14:paraId="67DFD81C" w14:textId="0545E739" w:rsidR="00DE2F6D" w:rsidRPr="00DE2F6D" w:rsidRDefault="00DE2F6D" w:rsidP="00DE2F6D">
            <w:pPr>
              <w:pStyle w:val="Sinespaciado"/>
              <w:jc w:val="both"/>
              <w:rPr>
                <w:rFonts w:ascii="Verdana" w:hAnsi="Verdana"/>
              </w:rPr>
            </w:pPr>
            <w:r w:rsidRPr="00DE2F6D">
              <w:rPr>
                <w:rFonts w:ascii="Verdana" w:hAnsi="Verdana"/>
              </w:rPr>
              <w:t xml:space="preserve">—Islas de luz flotan sobre el césped —dijo </w:t>
            </w:r>
            <w:proofErr w:type="spellStart"/>
            <w:r w:rsidRPr="00DE2F6D">
              <w:rPr>
                <w:rFonts w:ascii="Verdana" w:hAnsi="Verdana"/>
              </w:rPr>
              <w:t>Rhoda</w:t>
            </w:r>
            <w:proofErr w:type="spellEnd"/>
            <w:r w:rsidRPr="00DE2F6D">
              <w:rPr>
                <w:rFonts w:ascii="Verdana" w:hAnsi="Verdana"/>
              </w:rPr>
              <w:t>—. Caen a través de</w:t>
            </w:r>
            <w:r>
              <w:rPr>
                <w:rFonts w:ascii="Verdana" w:hAnsi="Verdana"/>
              </w:rPr>
              <w:t xml:space="preserve"> </w:t>
            </w:r>
            <w:r w:rsidRPr="00DE2F6D">
              <w:rPr>
                <w:rFonts w:ascii="Verdana" w:hAnsi="Verdana"/>
              </w:rPr>
              <w:t>los árboles.</w:t>
            </w:r>
          </w:p>
          <w:p w14:paraId="7355E0B4" w14:textId="65C430E6" w:rsidR="00DE2F6D" w:rsidRPr="00DE2F6D" w:rsidRDefault="00DE2F6D" w:rsidP="00DE2F6D">
            <w:pPr>
              <w:pStyle w:val="Sinespaciado"/>
              <w:jc w:val="both"/>
              <w:rPr>
                <w:rFonts w:ascii="Verdana" w:hAnsi="Verdana"/>
              </w:rPr>
            </w:pPr>
            <w:r w:rsidRPr="00DE2F6D">
              <w:rPr>
                <w:rFonts w:ascii="Verdana" w:hAnsi="Verdana"/>
              </w:rPr>
              <w:t>—Los ojos de los pájaros brillan en los túneles formados por las hojas—dijo Neville.</w:t>
            </w:r>
          </w:p>
          <w:p w14:paraId="7C776D72" w14:textId="038A0EBC" w:rsidR="00DE2F6D" w:rsidRPr="00DE2F6D" w:rsidRDefault="00DE2F6D" w:rsidP="00DE2F6D">
            <w:pPr>
              <w:pStyle w:val="Sinespaciado"/>
              <w:jc w:val="both"/>
              <w:rPr>
                <w:rFonts w:ascii="Verdana" w:hAnsi="Verdana"/>
              </w:rPr>
            </w:pPr>
            <w:r w:rsidRPr="00DE2F6D">
              <w:rPr>
                <w:rFonts w:ascii="Verdana" w:hAnsi="Verdana"/>
              </w:rPr>
              <w:lastRenderedPageBreak/>
              <w:t xml:space="preserve">—Los tallos están cubiertos de vello corto y áspero —dijo </w:t>
            </w:r>
            <w:proofErr w:type="spellStart"/>
            <w:r w:rsidRPr="00DE2F6D">
              <w:rPr>
                <w:rFonts w:ascii="Verdana" w:hAnsi="Verdana"/>
              </w:rPr>
              <w:t>Jinny</w:t>
            </w:r>
            <w:proofErr w:type="spellEnd"/>
            <w:r w:rsidRPr="00DE2F6D">
              <w:rPr>
                <w:rFonts w:ascii="Verdana" w:hAnsi="Verdana"/>
              </w:rPr>
              <w:t>— y se</w:t>
            </w:r>
            <w:r>
              <w:rPr>
                <w:rFonts w:ascii="Verdana" w:hAnsi="Verdana"/>
              </w:rPr>
              <w:t xml:space="preserve"> </w:t>
            </w:r>
            <w:r w:rsidRPr="00DE2F6D">
              <w:rPr>
                <w:rFonts w:ascii="Verdana" w:hAnsi="Verdana"/>
              </w:rPr>
              <w:t>les han pegado gotas de agua.</w:t>
            </w:r>
          </w:p>
          <w:p w14:paraId="6263E4B0" w14:textId="77777777" w:rsidR="00DE2F6D" w:rsidRDefault="00DE2F6D" w:rsidP="00DE2F6D">
            <w:pPr>
              <w:pStyle w:val="Sinespaciado"/>
              <w:jc w:val="both"/>
              <w:rPr>
                <w:rFonts w:ascii="Verdana" w:hAnsi="Verdana"/>
              </w:rPr>
            </w:pPr>
            <w:r w:rsidRPr="00DE2F6D">
              <w:rPr>
                <w:rFonts w:ascii="Verdana" w:hAnsi="Verdana"/>
              </w:rPr>
              <w:t xml:space="preserve">—Una oruga está enroscada formando un anillo verde —dijo </w:t>
            </w:r>
            <w:proofErr w:type="spellStart"/>
            <w:r w:rsidRPr="00DE2F6D">
              <w:rPr>
                <w:rFonts w:ascii="Verdana" w:hAnsi="Verdana"/>
              </w:rPr>
              <w:t>Susan</w:t>
            </w:r>
            <w:proofErr w:type="spellEnd"/>
            <w:r w:rsidRPr="00DE2F6D">
              <w:rPr>
                <w:rFonts w:ascii="Verdana" w:hAnsi="Verdana"/>
              </w:rPr>
              <w:t>— y</w:t>
            </w:r>
            <w:r>
              <w:rPr>
                <w:rFonts w:ascii="Verdana" w:hAnsi="Verdana"/>
              </w:rPr>
              <w:t xml:space="preserve"> </w:t>
            </w:r>
            <w:r w:rsidRPr="00DE2F6D">
              <w:rPr>
                <w:rFonts w:ascii="Verdana" w:hAnsi="Verdana"/>
              </w:rPr>
              <w:t>sus pata</w:t>
            </w:r>
            <w:r>
              <w:rPr>
                <w:rFonts w:ascii="Verdana" w:hAnsi="Verdana"/>
              </w:rPr>
              <w:t>s parecen muescas redondeadas.</w:t>
            </w:r>
          </w:p>
          <w:p w14:paraId="1743CAD6" w14:textId="304B84E2" w:rsidR="00DE2F6D" w:rsidRDefault="00DE2F6D" w:rsidP="00DE2F6D">
            <w:pPr>
              <w:pStyle w:val="Sinespaciado"/>
              <w:jc w:val="both"/>
              <w:rPr>
                <w:b/>
              </w:rPr>
            </w:pPr>
          </w:p>
        </w:tc>
      </w:tr>
    </w:tbl>
    <w:p w14:paraId="034EF5C5" w14:textId="77777777" w:rsidR="00DE2F6D" w:rsidRDefault="00DE2F6D" w:rsidP="00895E55">
      <w:pPr>
        <w:tabs>
          <w:tab w:val="left" w:pos="2742"/>
        </w:tabs>
        <w:spacing w:after="160" w:line="259" w:lineRule="auto"/>
        <w:jc w:val="both"/>
        <w:rPr>
          <w:rFonts w:ascii="Verdana" w:eastAsiaTheme="minorEastAsia" w:hAnsi="Verdana"/>
          <w:b/>
          <w:sz w:val="22"/>
          <w:szCs w:val="22"/>
        </w:rPr>
      </w:pPr>
    </w:p>
    <w:p w14:paraId="1198EC3A" w14:textId="77777777" w:rsidR="00BF20DA" w:rsidRDefault="00BF20DA" w:rsidP="00895E55">
      <w:pPr>
        <w:tabs>
          <w:tab w:val="left" w:pos="2742"/>
        </w:tabs>
        <w:spacing w:after="160" w:line="259" w:lineRule="auto"/>
        <w:jc w:val="both"/>
        <w:rPr>
          <w:rFonts w:ascii="Verdana" w:eastAsiaTheme="minorEastAsia" w:hAnsi="Verdana"/>
          <w:b/>
          <w:sz w:val="22"/>
          <w:szCs w:val="22"/>
        </w:rPr>
      </w:pPr>
    </w:p>
    <w:p w14:paraId="68C76443" w14:textId="6E934E33" w:rsidR="00DE2F6D" w:rsidRPr="006B79FE" w:rsidRDefault="00DE2F6D" w:rsidP="00DE2F6D">
      <w:pPr>
        <w:tabs>
          <w:tab w:val="left" w:pos="2742"/>
        </w:tabs>
        <w:spacing w:after="160" w:line="259" w:lineRule="auto"/>
        <w:jc w:val="both"/>
        <w:rPr>
          <w:rFonts w:ascii="Verdana" w:eastAsiaTheme="minorEastAsia" w:hAnsi="Verdana"/>
          <w:sz w:val="22"/>
          <w:szCs w:val="22"/>
        </w:rPr>
      </w:pPr>
      <w:r w:rsidRPr="00DE2F6D">
        <w:rPr>
          <w:rFonts w:ascii="Verdana" w:eastAsiaTheme="minorEastAsia" w:hAnsi="Verdana"/>
          <w:sz w:val="22"/>
          <w:szCs w:val="22"/>
        </w:rPr>
        <w:t>1.</w:t>
      </w:r>
      <w:r>
        <w:rPr>
          <w:rFonts w:ascii="Verdana" w:eastAsiaTheme="minorEastAsia" w:hAnsi="Verdana"/>
          <w:sz w:val="22"/>
          <w:szCs w:val="22"/>
        </w:rPr>
        <w:t xml:space="preserve"> </w:t>
      </w:r>
      <w:r w:rsidRPr="006B79FE">
        <w:rPr>
          <w:rFonts w:ascii="Verdana" w:eastAsiaTheme="minorEastAsia" w:hAnsi="Verdana"/>
          <w:sz w:val="22"/>
          <w:szCs w:val="22"/>
        </w:rPr>
        <w:t>En el texto la palabra escrita en negritas significa</w:t>
      </w:r>
    </w:p>
    <w:p w14:paraId="33E44EA4" w14:textId="753178D3" w:rsidR="00DE2F6D" w:rsidRPr="006B79FE" w:rsidRDefault="00DE2F6D" w:rsidP="00557084">
      <w:pPr>
        <w:pStyle w:val="Prrafodelista"/>
        <w:numPr>
          <w:ilvl w:val="0"/>
          <w:numId w:val="13"/>
        </w:numPr>
        <w:rPr>
          <w:rFonts w:ascii="Verdana" w:eastAsiaTheme="minorEastAsia" w:hAnsi="Verdana"/>
          <w:sz w:val="22"/>
          <w:szCs w:val="22"/>
        </w:rPr>
      </w:pPr>
      <w:r w:rsidRPr="006B79FE">
        <w:rPr>
          <w:rFonts w:ascii="Verdana" w:eastAsiaTheme="minorEastAsia" w:hAnsi="Verdana"/>
          <w:sz w:val="22"/>
          <w:szCs w:val="22"/>
        </w:rPr>
        <w:t>pompón</w:t>
      </w:r>
    </w:p>
    <w:p w14:paraId="4C50BC08" w14:textId="343C2C1F" w:rsidR="00DE2F6D" w:rsidRPr="006B79FE" w:rsidRDefault="00DE2F6D" w:rsidP="00557084">
      <w:pPr>
        <w:pStyle w:val="Prrafodelista"/>
        <w:numPr>
          <w:ilvl w:val="0"/>
          <w:numId w:val="13"/>
        </w:numPr>
        <w:rPr>
          <w:rFonts w:ascii="Verdana" w:eastAsiaTheme="minorEastAsia" w:hAnsi="Verdana"/>
          <w:sz w:val="22"/>
          <w:szCs w:val="22"/>
        </w:rPr>
      </w:pPr>
      <w:r w:rsidRPr="006B79FE">
        <w:rPr>
          <w:rFonts w:ascii="Verdana" w:eastAsiaTheme="minorEastAsia" w:hAnsi="Verdana"/>
          <w:sz w:val="22"/>
          <w:szCs w:val="22"/>
        </w:rPr>
        <w:t>borde</w:t>
      </w:r>
    </w:p>
    <w:p w14:paraId="2AFD1AE1" w14:textId="6C4544EA" w:rsidR="00DE2F6D" w:rsidRPr="006B79FE" w:rsidRDefault="00DE2F6D" w:rsidP="00557084">
      <w:pPr>
        <w:pStyle w:val="Prrafodelista"/>
        <w:numPr>
          <w:ilvl w:val="0"/>
          <w:numId w:val="13"/>
        </w:numPr>
        <w:rPr>
          <w:rFonts w:ascii="Verdana" w:eastAsiaTheme="minorEastAsia" w:hAnsi="Verdana"/>
          <w:sz w:val="22"/>
          <w:szCs w:val="22"/>
        </w:rPr>
      </w:pPr>
      <w:r w:rsidRPr="006B79FE">
        <w:rPr>
          <w:rFonts w:ascii="Verdana" w:eastAsiaTheme="minorEastAsia" w:hAnsi="Verdana"/>
          <w:sz w:val="22"/>
          <w:szCs w:val="22"/>
        </w:rPr>
        <w:t>encaje</w:t>
      </w:r>
    </w:p>
    <w:p w14:paraId="31718356" w14:textId="6D9264E2" w:rsidR="00DE2F6D" w:rsidRPr="006B79FE" w:rsidRDefault="00DE2F6D" w:rsidP="00557084">
      <w:pPr>
        <w:pStyle w:val="Prrafodelista"/>
        <w:numPr>
          <w:ilvl w:val="0"/>
          <w:numId w:val="13"/>
        </w:numPr>
        <w:rPr>
          <w:rFonts w:ascii="Verdana" w:eastAsiaTheme="minorEastAsia" w:hAnsi="Verdana"/>
          <w:sz w:val="22"/>
          <w:szCs w:val="22"/>
        </w:rPr>
      </w:pPr>
      <w:r w:rsidRPr="006B79FE">
        <w:rPr>
          <w:rFonts w:ascii="Verdana" w:eastAsiaTheme="minorEastAsia" w:hAnsi="Verdana"/>
          <w:sz w:val="22"/>
          <w:szCs w:val="22"/>
        </w:rPr>
        <w:t>blonda</w:t>
      </w:r>
    </w:p>
    <w:p w14:paraId="3C5A8761" w14:textId="2603C495" w:rsidR="00DE2F6D" w:rsidRPr="006B79FE" w:rsidRDefault="00DE2F6D" w:rsidP="00557084">
      <w:pPr>
        <w:pStyle w:val="Prrafodelista"/>
        <w:numPr>
          <w:ilvl w:val="0"/>
          <w:numId w:val="13"/>
        </w:numPr>
        <w:rPr>
          <w:rFonts w:ascii="Verdana" w:eastAsiaTheme="minorEastAsia" w:hAnsi="Verdana"/>
          <w:sz w:val="22"/>
          <w:szCs w:val="22"/>
        </w:rPr>
      </w:pPr>
      <w:r w:rsidRPr="006B79FE">
        <w:rPr>
          <w:rFonts w:ascii="Verdana" w:eastAsiaTheme="minorEastAsia" w:hAnsi="Verdana"/>
          <w:sz w:val="22"/>
          <w:szCs w:val="22"/>
        </w:rPr>
        <w:t>bolillo</w:t>
      </w:r>
    </w:p>
    <w:p w14:paraId="3F7FB8E8" w14:textId="77777777" w:rsidR="00DE2F6D" w:rsidRPr="006B79FE" w:rsidRDefault="00DE2F6D" w:rsidP="00DE2F6D">
      <w:pPr>
        <w:rPr>
          <w:rFonts w:ascii="Verdana" w:eastAsiaTheme="minorEastAsia" w:hAnsi="Verdana"/>
          <w:sz w:val="22"/>
          <w:szCs w:val="22"/>
        </w:rPr>
      </w:pPr>
    </w:p>
    <w:p w14:paraId="32AB2677" w14:textId="7DADEBA5" w:rsidR="00BF20DA" w:rsidRPr="00BF20DA" w:rsidRDefault="00DE2F6D" w:rsidP="00BF20DA">
      <w:pPr>
        <w:tabs>
          <w:tab w:val="left" w:pos="2742"/>
        </w:tabs>
        <w:spacing w:after="160" w:line="259" w:lineRule="auto"/>
        <w:jc w:val="both"/>
        <w:rPr>
          <w:rFonts w:ascii="Verdana" w:eastAsiaTheme="minorEastAsia" w:hAnsi="Verdana"/>
          <w:sz w:val="22"/>
          <w:szCs w:val="22"/>
        </w:rPr>
      </w:pPr>
      <w:r>
        <w:rPr>
          <w:rFonts w:ascii="Verdana" w:eastAsiaTheme="minorEastAsia" w:hAnsi="Verdana"/>
          <w:sz w:val="22"/>
          <w:szCs w:val="22"/>
        </w:rPr>
        <w:t>2.</w:t>
      </w:r>
      <w:r w:rsidR="00D355FC">
        <w:rPr>
          <w:rFonts w:ascii="Verdana" w:eastAsiaTheme="minorEastAsia" w:hAnsi="Verdana"/>
          <w:sz w:val="22"/>
          <w:szCs w:val="22"/>
        </w:rPr>
        <w:t xml:space="preserve"> </w:t>
      </w:r>
      <w:r w:rsidR="00BF20DA" w:rsidRPr="00BF20DA">
        <w:rPr>
          <w:rFonts w:ascii="Verdana" w:eastAsiaTheme="minorEastAsia" w:hAnsi="Verdana"/>
          <w:sz w:val="22"/>
          <w:szCs w:val="22"/>
        </w:rPr>
        <w:t>¿Cuántas voces se distinguen en la narración? Además de la voz del narrador.</w:t>
      </w:r>
    </w:p>
    <w:p w14:paraId="68609B0C" w14:textId="509F5BBD" w:rsidR="00BF20DA" w:rsidRPr="00FA6834" w:rsidRDefault="00BF20DA" w:rsidP="00557084">
      <w:pPr>
        <w:pStyle w:val="Sinespaciado"/>
        <w:numPr>
          <w:ilvl w:val="0"/>
          <w:numId w:val="1"/>
        </w:numPr>
        <w:rPr>
          <w:rFonts w:ascii="Verdana" w:hAnsi="Verdana"/>
        </w:rPr>
      </w:pPr>
      <w:proofErr w:type="spellStart"/>
      <w:r w:rsidRPr="00FA6834">
        <w:rPr>
          <w:rFonts w:ascii="Verdana" w:hAnsi="Verdana"/>
        </w:rPr>
        <w:t>Rhoda</w:t>
      </w:r>
      <w:proofErr w:type="spellEnd"/>
      <w:r w:rsidRPr="00FA6834">
        <w:rPr>
          <w:rFonts w:ascii="Verdana" w:hAnsi="Verdana"/>
        </w:rPr>
        <w:t xml:space="preserve">, Neville y </w:t>
      </w:r>
      <w:proofErr w:type="spellStart"/>
      <w:r w:rsidRPr="00FA6834">
        <w:rPr>
          <w:rFonts w:ascii="Verdana" w:hAnsi="Verdana"/>
        </w:rPr>
        <w:t>Jinny</w:t>
      </w:r>
      <w:proofErr w:type="spellEnd"/>
    </w:p>
    <w:p w14:paraId="5D2901B6" w14:textId="4B5B2F75" w:rsidR="00BF20DA" w:rsidRPr="00FA6834" w:rsidRDefault="00BF20DA" w:rsidP="00557084">
      <w:pPr>
        <w:pStyle w:val="Sinespaciado"/>
        <w:numPr>
          <w:ilvl w:val="0"/>
          <w:numId w:val="1"/>
        </w:numPr>
        <w:rPr>
          <w:rFonts w:ascii="Verdana" w:hAnsi="Verdana"/>
        </w:rPr>
      </w:pPr>
      <w:r w:rsidRPr="00FA6834">
        <w:rPr>
          <w:rFonts w:ascii="Verdana" w:hAnsi="Verdana"/>
        </w:rPr>
        <w:t xml:space="preserve">Bernard, </w:t>
      </w:r>
      <w:proofErr w:type="spellStart"/>
      <w:r w:rsidRPr="00FA6834">
        <w:rPr>
          <w:rFonts w:ascii="Verdana" w:hAnsi="Verdana"/>
        </w:rPr>
        <w:t>Rhoda</w:t>
      </w:r>
      <w:proofErr w:type="spellEnd"/>
      <w:r w:rsidRPr="00FA6834">
        <w:rPr>
          <w:rFonts w:ascii="Verdana" w:hAnsi="Verdana"/>
        </w:rPr>
        <w:t xml:space="preserve">, Neville y la señora </w:t>
      </w:r>
      <w:proofErr w:type="spellStart"/>
      <w:r w:rsidRPr="00FA6834">
        <w:rPr>
          <w:rFonts w:ascii="Verdana" w:hAnsi="Verdana"/>
        </w:rPr>
        <w:t>Constable</w:t>
      </w:r>
      <w:proofErr w:type="spellEnd"/>
      <w:r w:rsidRPr="00FA6834">
        <w:rPr>
          <w:rFonts w:ascii="Verdana" w:hAnsi="Verdana"/>
        </w:rPr>
        <w:t>.</w:t>
      </w:r>
    </w:p>
    <w:p w14:paraId="73B2E1F0" w14:textId="06B80E99" w:rsidR="00BF20DA" w:rsidRPr="00FA6834" w:rsidRDefault="00BF20DA" w:rsidP="00557084">
      <w:pPr>
        <w:pStyle w:val="Sinespaciado"/>
        <w:numPr>
          <w:ilvl w:val="0"/>
          <w:numId w:val="1"/>
        </w:numPr>
        <w:rPr>
          <w:rFonts w:ascii="Verdana" w:hAnsi="Verdana"/>
        </w:rPr>
      </w:pPr>
      <w:proofErr w:type="spellStart"/>
      <w:r w:rsidRPr="00FA6834">
        <w:rPr>
          <w:rFonts w:ascii="Verdana" w:hAnsi="Verdana"/>
        </w:rPr>
        <w:t>Jinny</w:t>
      </w:r>
      <w:proofErr w:type="spellEnd"/>
      <w:r w:rsidRPr="00FA6834">
        <w:rPr>
          <w:rFonts w:ascii="Verdana" w:hAnsi="Verdana"/>
        </w:rPr>
        <w:t xml:space="preserve">, Louis y </w:t>
      </w:r>
      <w:proofErr w:type="spellStart"/>
      <w:r w:rsidRPr="00FA6834">
        <w:rPr>
          <w:rFonts w:ascii="Verdana" w:hAnsi="Verdana"/>
        </w:rPr>
        <w:t>Susan</w:t>
      </w:r>
      <w:proofErr w:type="spellEnd"/>
      <w:r w:rsidRPr="00FA6834">
        <w:rPr>
          <w:rFonts w:ascii="Verdana" w:hAnsi="Verdana"/>
        </w:rPr>
        <w:t>.</w:t>
      </w:r>
    </w:p>
    <w:p w14:paraId="043880F6" w14:textId="5545A8B4" w:rsidR="00BF20DA" w:rsidRPr="00FA6834" w:rsidRDefault="00BF20DA" w:rsidP="00557084">
      <w:pPr>
        <w:pStyle w:val="Sinespaciado"/>
        <w:numPr>
          <w:ilvl w:val="0"/>
          <w:numId w:val="1"/>
        </w:numPr>
        <w:rPr>
          <w:rFonts w:ascii="Verdana" w:hAnsi="Verdana"/>
        </w:rPr>
      </w:pPr>
      <w:r w:rsidRPr="00FA6834">
        <w:rPr>
          <w:rFonts w:ascii="Verdana" w:hAnsi="Verdana"/>
        </w:rPr>
        <w:t xml:space="preserve">Neville, </w:t>
      </w:r>
      <w:proofErr w:type="spellStart"/>
      <w:r w:rsidRPr="00FA6834">
        <w:rPr>
          <w:rFonts w:ascii="Verdana" w:hAnsi="Verdana"/>
        </w:rPr>
        <w:t>Rhoda</w:t>
      </w:r>
      <w:proofErr w:type="spellEnd"/>
      <w:r w:rsidRPr="00FA6834">
        <w:rPr>
          <w:rFonts w:ascii="Verdana" w:hAnsi="Verdana"/>
        </w:rPr>
        <w:t xml:space="preserve">, </w:t>
      </w:r>
      <w:proofErr w:type="spellStart"/>
      <w:r w:rsidRPr="00FA6834">
        <w:rPr>
          <w:rFonts w:ascii="Verdana" w:hAnsi="Verdana"/>
        </w:rPr>
        <w:t>Jinny</w:t>
      </w:r>
      <w:proofErr w:type="spellEnd"/>
      <w:r w:rsidRPr="00FA6834">
        <w:rPr>
          <w:rFonts w:ascii="Verdana" w:hAnsi="Verdana"/>
        </w:rPr>
        <w:t xml:space="preserve"> y </w:t>
      </w:r>
      <w:proofErr w:type="spellStart"/>
      <w:r w:rsidRPr="00FA6834">
        <w:rPr>
          <w:rFonts w:ascii="Verdana" w:hAnsi="Verdana"/>
        </w:rPr>
        <w:t>Biddy</w:t>
      </w:r>
      <w:proofErr w:type="spellEnd"/>
      <w:r w:rsidRPr="00FA6834">
        <w:rPr>
          <w:rFonts w:ascii="Verdana" w:hAnsi="Verdana"/>
        </w:rPr>
        <w:t>.</w:t>
      </w:r>
    </w:p>
    <w:p w14:paraId="4DCB5CAF" w14:textId="1F5EE6B3" w:rsidR="00FA6834" w:rsidRPr="00FA6834" w:rsidRDefault="00FA6834" w:rsidP="00557084">
      <w:pPr>
        <w:pStyle w:val="Sinespaciado"/>
        <w:numPr>
          <w:ilvl w:val="0"/>
          <w:numId w:val="1"/>
        </w:numPr>
        <w:rPr>
          <w:rFonts w:ascii="Verdana" w:hAnsi="Verdana"/>
        </w:rPr>
      </w:pPr>
      <w:r w:rsidRPr="00FA6834">
        <w:rPr>
          <w:rFonts w:ascii="Verdana" w:hAnsi="Verdana"/>
        </w:rPr>
        <w:t xml:space="preserve">Bernard, </w:t>
      </w:r>
      <w:proofErr w:type="spellStart"/>
      <w:r w:rsidRPr="00FA6834">
        <w:rPr>
          <w:rFonts w:ascii="Verdana" w:hAnsi="Verdana"/>
        </w:rPr>
        <w:t>Rhoda</w:t>
      </w:r>
      <w:proofErr w:type="spellEnd"/>
      <w:r w:rsidRPr="00FA6834">
        <w:rPr>
          <w:rFonts w:ascii="Verdana" w:hAnsi="Verdana"/>
        </w:rPr>
        <w:t xml:space="preserve">, Neville, </w:t>
      </w:r>
      <w:proofErr w:type="spellStart"/>
      <w:r w:rsidRPr="00FA6834">
        <w:rPr>
          <w:rFonts w:ascii="Verdana" w:hAnsi="Verdana"/>
        </w:rPr>
        <w:t>Jinny</w:t>
      </w:r>
      <w:proofErr w:type="spellEnd"/>
      <w:r w:rsidRPr="00FA6834">
        <w:rPr>
          <w:rFonts w:ascii="Verdana" w:hAnsi="Verdana"/>
        </w:rPr>
        <w:t xml:space="preserve">, Louis y </w:t>
      </w:r>
      <w:proofErr w:type="spellStart"/>
      <w:r w:rsidRPr="00FA6834">
        <w:rPr>
          <w:rFonts w:ascii="Verdana" w:hAnsi="Verdana"/>
        </w:rPr>
        <w:t>Susan</w:t>
      </w:r>
      <w:proofErr w:type="spellEnd"/>
      <w:r w:rsidRPr="00FA6834">
        <w:rPr>
          <w:rFonts w:ascii="Verdana" w:hAnsi="Verdana"/>
        </w:rPr>
        <w:t>.</w:t>
      </w:r>
    </w:p>
    <w:p w14:paraId="5BD1A686" w14:textId="14EE3747" w:rsidR="00FA6834" w:rsidRDefault="00FA6834" w:rsidP="00BF20DA">
      <w:pPr>
        <w:tabs>
          <w:tab w:val="left" w:pos="2742"/>
        </w:tabs>
        <w:spacing w:after="160" w:line="259" w:lineRule="auto"/>
        <w:jc w:val="both"/>
        <w:rPr>
          <w:rFonts w:ascii="Verdana" w:eastAsiaTheme="minorEastAsia" w:hAnsi="Verdana"/>
          <w:sz w:val="22"/>
          <w:szCs w:val="22"/>
        </w:rPr>
      </w:pPr>
    </w:p>
    <w:p w14:paraId="0C8F37FB" w14:textId="7BB72371" w:rsidR="00FA6834" w:rsidRDefault="00D355FC" w:rsidP="00BF20DA">
      <w:pPr>
        <w:tabs>
          <w:tab w:val="left" w:pos="2742"/>
        </w:tabs>
        <w:spacing w:after="160" w:line="259" w:lineRule="auto"/>
        <w:jc w:val="both"/>
        <w:rPr>
          <w:rFonts w:ascii="Verdana" w:eastAsiaTheme="minorEastAsia" w:hAnsi="Verdana"/>
          <w:sz w:val="22"/>
          <w:szCs w:val="22"/>
        </w:rPr>
      </w:pPr>
      <w:r>
        <w:rPr>
          <w:rFonts w:ascii="Verdana" w:eastAsiaTheme="minorEastAsia" w:hAnsi="Verdana"/>
          <w:sz w:val="22"/>
          <w:szCs w:val="22"/>
        </w:rPr>
        <w:t>3</w:t>
      </w:r>
      <w:r w:rsidR="00FA6834">
        <w:rPr>
          <w:rFonts w:ascii="Verdana" w:eastAsiaTheme="minorEastAsia" w:hAnsi="Verdana"/>
          <w:sz w:val="22"/>
          <w:szCs w:val="22"/>
        </w:rPr>
        <w:t>. En modo narrativo directo que predomina en el relato tiene como propósito</w:t>
      </w:r>
    </w:p>
    <w:p w14:paraId="0C1C56C6" w14:textId="77777777" w:rsidR="00FA6834" w:rsidRPr="00C10221" w:rsidRDefault="00FA6834" w:rsidP="00C10221">
      <w:pPr>
        <w:pStyle w:val="Sinespaciado"/>
        <w:rPr>
          <w:rFonts w:ascii="Verdana" w:hAnsi="Verdana"/>
        </w:rPr>
      </w:pPr>
    </w:p>
    <w:p w14:paraId="252653B5" w14:textId="033D978C" w:rsidR="00FA6834" w:rsidRPr="00C10221" w:rsidRDefault="00C10221" w:rsidP="00557084">
      <w:pPr>
        <w:pStyle w:val="Sinespaciado"/>
        <w:numPr>
          <w:ilvl w:val="0"/>
          <w:numId w:val="2"/>
        </w:numPr>
        <w:rPr>
          <w:rFonts w:ascii="Verdana" w:hAnsi="Verdana"/>
        </w:rPr>
      </w:pPr>
      <w:r w:rsidRPr="00C10221">
        <w:rPr>
          <w:rFonts w:ascii="Verdana" w:hAnsi="Verdana"/>
        </w:rPr>
        <w:t>ceder la palabra a cada personaje para que relate desde su punto de vista.</w:t>
      </w:r>
    </w:p>
    <w:p w14:paraId="292FDD85" w14:textId="5DADB70A" w:rsidR="00FA6834" w:rsidRPr="00C10221" w:rsidRDefault="00C10221" w:rsidP="00557084">
      <w:pPr>
        <w:pStyle w:val="Sinespaciado"/>
        <w:numPr>
          <w:ilvl w:val="0"/>
          <w:numId w:val="2"/>
        </w:numPr>
        <w:rPr>
          <w:rFonts w:ascii="Verdana" w:hAnsi="Verdana"/>
        </w:rPr>
      </w:pPr>
      <w:r w:rsidRPr="00C10221">
        <w:rPr>
          <w:rFonts w:ascii="Verdana" w:hAnsi="Verdana"/>
        </w:rPr>
        <w:t>que el lector configure el espacio narrativo sumando la perspectiva de cada personaje.</w:t>
      </w:r>
    </w:p>
    <w:p w14:paraId="505DA9FD" w14:textId="3275BCCD" w:rsidR="00C10221" w:rsidRPr="00C10221" w:rsidRDefault="00C10221" w:rsidP="00557084">
      <w:pPr>
        <w:pStyle w:val="Sinespaciado"/>
        <w:numPr>
          <w:ilvl w:val="0"/>
          <w:numId w:val="2"/>
        </w:numPr>
        <w:rPr>
          <w:rFonts w:ascii="Verdana" w:hAnsi="Verdana"/>
        </w:rPr>
      </w:pPr>
      <w:r w:rsidRPr="00C10221">
        <w:rPr>
          <w:rFonts w:ascii="Verdana" w:hAnsi="Verdana"/>
        </w:rPr>
        <w:t>dar a conocer la interioridad de cada uno de los personajes.</w:t>
      </w:r>
    </w:p>
    <w:p w14:paraId="3BC49736" w14:textId="4DC71D5E" w:rsidR="00C10221" w:rsidRPr="00C10221" w:rsidRDefault="00C10221" w:rsidP="00557084">
      <w:pPr>
        <w:pStyle w:val="Sinespaciado"/>
        <w:numPr>
          <w:ilvl w:val="0"/>
          <w:numId w:val="2"/>
        </w:numPr>
        <w:rPr>
          <w:rFonts w:ascii="Verdana" w:hAnsi="Verdana"/>
        </w:rPr>
      </w:pPr>
      <w:r w:rsidRPr="00C10221">
        <w:rPr>
          <w:rFonts w:ascii="Verdana" w:hAnsi="Verdana"/>
        </w:rPr>
        <w:t>restringir el grado de conocimiento del narrador.</w:t>
      </w:r>
    </w:p>
    <w:p w14:paraId="148886FF" w14:textId="2BDE95C8" w:rsidR="00C10221" w:rsidRDefault="00C10221" w:rsidP="00557084">
      <w:pPr>
        <w:pStyle w:val="Sinespaciado"/>
        <w:numPr>
          <w:ilvl w:val="0"/>
          <w:numId w:val="2"/>
        </w:numPr>
        <w:rPr>
          <w:rFonts w:ascii="Verdana" w:hAnsi="Verdana"/>
        </w:rPr>
      </w:pPr>
      <w:r w:rsidRPr="00C10221">
        <w:rPr>
          <w:rFonts w:ascii="Verdana" w:hAnsi="Verdana"/>
        </w:rPr>
        <w:t>percibir los acontecimientos desde fuera del mundo narrado.</w:t>
      </w:r>
    </w:p>
    <w:p w14:paraId="3CC73433" w14:textId="77777777" w:rsidR="00C10221" w:rsidRDefault="00C10221" w:rsidP="00C10221">
      <w:pPr>
        <w:pStyle w:val="Sinespaciado"/>
        <w:rPr>
          <w:rFonts w:ascii="Verdana" w:hAnsi="Verdana"/>
        </w:rPr>
      </w:pPr>
    </w:p>
    <w:p w14:paraId="412A5DA5" w14:textId="5AA1C254" w:rsidR="00C10221" w:rsidRDefault="00D355FC" w:rsidP="00C10221">
      <w:pPr>
        <w:pStyle w:val="Sinespaciado"/>
        <w:rPr>
          <w:rFonts w:ascii="Verdana" w:hAnsi="Verdana"/>
        </w:rPr>
      </w:pPr>
      <w:r>
        <w:rPr>
          <w:rFonts w:ascii="Verdana" w:hAnsi="Verdana"/>
        </w:rPr>
        <w:t>4</w:t>
      </w:r>
      <w:r w:rsidR="00C10221">
        <w:rPr>
          <w:rFonts w:ascii="Verdana" w:hAnsi="Verdana"/>
        </w:rPr>
        <w:t>. ¿Qué evidencias textuales permiten inferir que los personajes son niños?</w:t>
      </w:r>
    </w:p>
    <w:p w14:paraId="0AE9B2F7" w14:textId="77777777" w:rsidR="00C10221" w:rsidRDefault="00C10221" w:rsidP="00C10221">
      <w:pPr>
        <w:pStyle w:val="Sinespaciado"/>
        <w:rPr>
          <w:rFonts w:ascii="Verdana" w:hAnsi="Verdana"/>
        </w:rPr>
      </w:pPr>
    </w:p>
    <w:p w14:paraId="42836447" w14:textId="11A5A87B" w:rsidR="00C10221" w:rsidRDefault="00C10221" w:rsidP="00557084">
      <w:pPr>
        <w:pStyle w:val="Sinespaciado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En conteni</w:t>
      </w:r>
      <w:r w:rsidR="00934C4C">
        <w:rPr>
          <w:rFonts w:ascii="Verdana" w:hAnsi="Verdana"/>
        </w:rPr>
        <w:t>do de lo que dice cada uno.</w:t>
      </w:r>
    </w:p>
    <w:p w14:paraId="5F2B0D2F" w14:textId="02AE4DC4" w:rsidR="00934C4C" w:rsidRDefault="00934C4C" w:rsidP="00557084">
      <w:pPr>
        <w:pStyle w:val="Sinespaciado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La relación que establecen con los otros personajes del fragmento.</w:t>
      </w:r>
    </w:p>
    <w:p w14:paraId="16D19E30" w14:textId="2A68F263" w:rsidR="00934C4C" w:rsidRDefault="00934C4C" w:rsidP="00557084">
      <w:pPr>
        <w:pStyle w:val="Sinespaciado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La focalización del narrador.</w:t>
      </w:r>
    </w:p>
    <w:p w14:paraId="492534F2" w14:textId="336CFD55" w:rsidR="00934C4C" w:rsidRDefault="00934C4C" w:rsidP="00557084">
      <w:pPr>
        <w:pStyle w:val="Sinespaciado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El modo narrativo utilizado.</w:t>
      </w:r>
    </w:p>
    <w:p w14:paraId="773F826A" w14:textId="77777777" w:rsidR="00934C4C" w:rsidRDefault="00934C4C" w:rsidP="00934C4C">
      <w:pPr>
        <w:pStyle w:val="Sinespaciado"/>
        <w:rPr>
          <w:rFonts w:ascii="Verdana" w:hAnsi="Verdana"/>
        </w:rPr>
      </w:pPr>
    </w:p>
    <w:p w14:paraId="2D90468C" w14:textId="77777777" w:rsidR="00934C4C" w:rsidRDefault="00934C4C" w:rsidP="00934C4C">
      <w:pPr>
        <w:pStyle w:val="Sinespaciado"/>
        <w:rPr>
          <w:rFonts w:ascii="Verdana" w:hAnsi="Verdana"/>
        </w:rPr>
      </w:pPr>
    </w:p>
    <w:p w14:paraId="5A7B02DC" w14:textId="219B813D" w:rsidR="00934C4C" w:rsidRDefault="00934C4C" w:rsidP="00557084">
      <w:pPr>
        <w:pStyle w:val="Sinespaciado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I y II</w:t>
      </w:r>
    </w:p>
    <w:p w14:paraId="3C29908F" w14:textId="20FA5B63" w:rsidR="00934C4C" w:rsidRDefault="00934C4C" w:rsidP="00557084">
      <w:pPr>
        <w:pStyle w:val="Sinespaciado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I y III</w:t>
      </w:r>
    </w:p>
    <w:p w14:paraId="65B9B8FB" w14:textId="1D1CA520" w:rsidR="00934C4C" w:rsidRDefault="00934C4C" w:rsidP="00557084">
      <w:pPr>
        <w:pStyle w:val="Sinespaciado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II y III</w:t>
      </w:r>
    </w:p>
    <w:p w14:paraId="7BE50C7A" w14:textId="26F8D715" w:rsidR="00934C4C" w:rsidRDefault="00934C4C" w:rsidP="00557084">
      <w:pPr>
        <w:pStyle w:val="Sinespaciado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III y IV</w:t>
      </w:r>
    </w:p>
    <w:p w14:paraId="6EF77964" w14:textId="33600DE2" w:rsidR="00934C4C" w:rsidRDefault="00934C4C" w:rsidP="00557084">
      <w:pPr>
        <w:pStyle w:val="Sinespaciado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lastRenderedPageBreak/>
        <w:t>I, II, III y IV</w:t>
      </w:r>
    </w:p>
    <w:p w14:paraId="61891F91" w14:textId="77777777" w:rsidR="00C10221" w:rsidRDefault="00C10221" w:rsidP="00C10221">
      <w:pPr>
        <w:pStyle w:val="Sinespaciado"/>
        <w:rPr>
          <w:rFonts w:ascii="Verdana" w:hAnsi="Verdana"/>
        </w:rPr>
      </w:pPr>
    </w:p>
    <w:p w14:paraId="0AAD6F32" w14:textId="77777777" w:rsidR="00C10221" w:rsidRDefault="00C10221" w:rsidP="00C10221">
      <w:pPr>
        <w:pStyle w:val="Sinespaciado"/>
        <w:rPr>
          <w:rFonts w:ascii="Verdana" w:hAnsi="Verdana"/>
        </w:rPr>
      </w:pPr>
    </w:p>
    <w:p w14:paraId="7021C694" w14:textId="0E390AF7" w:rsidR="007B48F0" w:rsidRDefault="00D355FC" w:rsidP="007B48F0">
      <w:pPr>
        <w:pStyle w:val="Sinespaciado"/>
        <w:rPr>
          <w:rFonts w:ascii="Verdana" w:hAnsi="Verdana"/>
        </w:rPr>
      </w:pPr>
      <w:r>
        <w:rPr>
          <w:rFonts w:ascii="Verdana" w:hAnsi="Verdana"/>
        </w:rPr>
        <w:t>5</w:t>
      </w:r>
      <w:r w:rsidR="00C10221">
        <w:rPr>
          <w:rFonts w:ascii="Verdana" w:hAnsi="Verdana"/>
        </w:rPr>
        <w:t xml:space="preserve">. </w:t>
      </w:r>
      <w:r w:rsidR="007B48F0">
        <w:rPr>
          <w:rFonts w:ascii="Verdana" w:hAnsi="Verdana"/>
        </w:rPr>
        <w:t xml:space="preserve">La siguiente afirmación de Louis: “Mi cabello es de hojas. Estoy enraizado en el centro de la tierra. Mi cuerpo es un tallo” se puede interpretar como una evidencia de que el personaje </w:t>
      </w:r>
    </w:p>
    <w:p w14:paraId="12CF4441" w14:textId="77777777" w:rsidR="007B48F0" w:rsidRDefault="007B48F0" w:rsidP="007B48F0">
      <w:pPr>
        <w:pStyle w:val="Sinespaciado"/>
        <w:rPr>
          <w:rFonts w:ascii="Verdana" w:hAnsi="Verdana"/>
        </w:rPr>
      </w:pPr>
    </w:p>
    <w:p w14:paraId="347A3520" w14:textId="12E5C861" w:rsidR="007B48F0" w:rsidRDefault="00B97F87" w:rsidP="00557084">
      <w:pPr>
        <w:pStyle w:val="Sinespaciado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no se siente cómodo al aire libre.</w:t>
      </w:r>
    </w:p>
    <w:p w14:paraId="05232B8A" w14:textId="3167B6F6" w:rsidR="007B48F0" w:rsidRDefault="00B97F87" w:rsidP="00557084">
      <w:pPr>
        <w:pStyle w:val="Sinespaciado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tiene un estrecho vínculo  con el entorno natural</w:t>
      </w:r>
    </w:p>
    <w:p w14:paraId="1A59B681" w14:textId="001D8655" w:rsidR="007B48F0" w:rsidRDefault="00B97F87" w:rsidP="00557084">
      <w:pPr>
        <w:pStyle w:val="Sinespaciado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se siente solo y no se relaciona con los otros personajes.</w:t>
      </w:r>
    </w:p>
    <w:p w14:paraId="523B3426" w14:textId="1628C264" w:rsidR="00B97F87" w:rsidRDefault="00B97F87" w:rsidP="00557084">
      <w:pPr>
        <w:pStyle w:val="Sinespaciado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su visión de la realidad está determinada por la naturaleza.</w:t>
      </w:r>
    </w:p>
    <w:p w14:paraId="4F8BFADB" w14:textId="77777777" w:rsidR="006F71E3" w:rsidRDefault="006F71E3" w:rsidP="00C10221">
      <w:pPr>
        <w:pStyle w:val="Sinespaciado"/>
        <w:rPr>
          <w:rFonts w:ascii="Verdana" w:hAnsi="Verdana"/>
        </w:rPr>
      </w:pPr>
    </w:p>
    <w:p w14:paraId="0BFD9816" w14:textId="77777777" w:rsidR="00B97F87" w:rsidRDefault="00B97F87" w:rsidP="00557084">
      <w:pPr>
        <w:pStyle w:val="Sinespaciado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I y II</w:t>
      </w:r>
    </w:p>
    <w:p w14:paraId="1AC04BDA" w14:textId="77777777" w:rsidR="00B97F87" w:rsidRDefault="00B97F87" w:rsidP="00557084">
      <w:pPr>
        <w:pStyle w:val="Sinespaciado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I y III</w:t>
      </w:r>
    </w:p>
    <w:p w14:paraId="5E2AA516" w14:textId="77777777" w:rsidR="00B97F87" w:rsidRDefault="00B97F87" w:rsidP="00557084">
      <w:pPr>
        <w:pStyle w:val="Sinespaciado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II y III</w:t>
      </w:r>
    </w:p>
    <w:p w14:paraId="250C345B" w14:textId="117A7D56" w:rsidR="00B97F87" w:rsidRDefault="00B97F87" w:rsidP="00557084">
      <w:pPr>
        <w:pStyle w:val="Sinespaciado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II y IV</w:t>
      </w:r>
    </w:p>
    <w:p w14:paraId="60414818" w14:textId="77777777" w:rsidR="00B97F87" w:rsidRDefault="00B97F87" w:rsidP="00557084">
      <w:pPr>
        <w:pStyle w:val="Sinespaciado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I, II, III y IV</w:t>
      </w:r>
    </w:p>
    <w:p w14:paraId="23270FE8" w14:textId="77777777" w:rsidR="00B97F87" w:rsidRDefault="00B97F87" w:rsidP="00B97F87">
      <w:pPr>
        <w:pStyle w:val="Sinespaciado"/>
        <w:rPr>
          <w:rFonts w:ascii="Verdana" w:hAnsi="Verdana"/>
        </w:rPr>
      </w:pPr>
    </w:p>
    <w:p w14:paraId="2C99EB95" w14:textId="1BB269D5" w:rsidR="00B97F87" w:rsidRDefault="00D355FC" w:rsidP="00B97F87">
      <w:pPr>
        <w:pStyle w:val="Sinespaciado"/>
        <w:rPr>
          <w:rFonts w:ascii="Verdana" w:hAnsi="Verdana"/>
        </w:rPr>
      </w:pPr>
      <w:r>
        <w:rPr>
          <w:rFonts w:ascii="Verdana" w:hAnsi="Verdana"/>
        </w:rPr>
        <w:t>6</w:t>
      </w:r>
      <w:r w:rsidR="00B97F87">
        <w:rPr>
          <w:rFonts w:ascii="Verdana" w:hAnsi="Verdana"/>
        </w:rPr>
        <w:t>.</w:t>
      </w:r>
      <w:r w:rsidR="00802046">
        <w:rPr>
          <w:rFonts w:ascii="Verdana" w:hAnsi="Verdana"/>
        </w:rPr>
        <w:t xml:space="preserve"> Las acciones de los personajes se dan a conocer a través de</w:t>
      </w:r>
    </w:p>
    <w:p w14:paraId="6B15D30D" w14:textId="77777777" w:rsidR="00802046" w:rsidRDefault="00802046" w:rsidP="00B97F87">
      <w:pPr>
        <w:pStyle w:val="Sinespaciado"/>
        <w:rPr>
          <w:rFonts w:ascii="Verdana" w:hAnsi="Verdana"/>
        </w:rPr>
      </w:pPr>
    </w:p>
    <w:p w14:paraId="423DCFD5" w14:textId="72E51F84" w:rsidR="00802046" w:rsidRDefault="00802046" w:rsidP="00557084">
      <w:pPr>
        <w:pStyle w:val="Sinespaciado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las intervenciones del narrador.</w:t>
      </w:r>
    </w:p>
    <w:p w14:paraId="52E93732" w14:textId="14508B4F" w:rsidR="00802046" w:rsidRDefault="00802046" w:rsidP="00557084">
      <w:pPr>
        <w:pStyle w:val="Sinespaciado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lo que dice y hace cada personaje.</w:t>
      </w:r>
    </w:p>
    <w:p w14:paraId="7E618F1B" w14:textId="7F5B85AE" w:rsidR="00802046" w:rsidRDefault="00802046" w:rsidP="00557084">
      <w:pPr>
        <w:pStyle w:val="Sinespaciado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una focalización interna.</w:t>
      </w:r>
    </w:p>
    <w:p w14:paraId="7EC500D1" w14:textId="109A4358" w:rsidR="00802046" w:rsidRDefault="00802046" w:rsidP="00557084">
      <w:pPr>
        <w:pStyle w:val="Sinespaciado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un narrador de estilo indirecto.</w:t>
      </w:r>
    </w:p>
    <w:p w14:paraId="09605E04" w14:textId="47B7CE51" w:rsidR="00802046" w:rsidRDefault="00802046" w:rsidP="00557084">
      <w:pPr>
        <w:pStyle w:val="Sinespaciado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un narrador de primera persona.</w:t>
      </w:r>
    </w:p>
    <w:p w14:paraId="7172C45A" w14:textId="77777777" w:rsidR="00802046" w:rsidRDefault="00802046" w:rsidP="00802046">
      <w:pPr>
        <w:pStyle w:val="Sinespaciado"/>
        <w:rPr>
          <w:rFonts w:ascii="Verdana" w:hAnsi="Verdana"/>
        </w:rPr>
      </w:pPr>
    </w:p>
    <w:p w14:paraId="5AE3A31C" w14:textId="690B87BC" w:rsidR="00802046" w:rsidRDefault="00D355FC" w:rsidP="00802046">
      <w:pPr>
        <w:pStyle w:val="Sinespaciado"/>
        <w:rPr>
          <w:rFonts w:ascii="Verdana" w:hAnsi="Verdana"/>
        </w:rPr>
      </w:pPr>
      <w:r>
        <w:rPr>
          <w:rFonts w:ascii="Verdana" w:hAnsi="Verdana"/>
        </w:rPr>
        <w:t>7</w:t>
      </w:r>
      <w:r w:rsidR="00802046">
        <w:rPr>
          <w:rFonts w:ascii="Verdana" w:hAnsi="Verdana"/>
        </w:rPr>
        <w:t>. La incorporación de distintas voces narrativas tiene como propósito</w:t>
      </w:r>
    </w:p>
    <w:p w14:paraId="23D224AD" w14:textId="77777777" w:rsidR="00802046" w:rsidRDefault="00802046" w:rsidP="00802046">
      <w:pPr>
        <w:pStyle w:val="Sinespaciado"/>
        <w:rPr>
          <w:rFonts w:ascii="Verdana" w:hAnsi="Verdana"/>
        </w:rPr>
      </w:pPr>
    </w:p>
    <w:p w14:paraId="57847985" w14:textId="610FF1AA" w:rsidR="00802046" w:rsidRDefault="00A20023" w:rsidP="00557084">
      <w:pPr>
        <w:pStyle w:val="Sinespaciado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>configurar el relato desde diferentes perspectivas.</w:t>
      </w:r>
    </w:p>
    <w:p w14:paraId="2845AF38" w14:textId="72181C26" w:rsidR="00A20023" w:rsidRDefault="00A20023" w:rsidP="00557084">
      <w:pPr>
        <w:pStyle w:val="Sinespaciado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>facilitar el trabajo del lector.</w:t>
      </w:r>
    </w:p>
    <w:p w14:paraId="5FB227FF" w14:textId="146994ED" w:rsidR="00A20023" w:rsidRDefault="00A20023" w:rsidP="00557084">
      <w:pPr>
        <w:pStyle w:val="Sinespaciado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>evidenciar la existencia de una realidad objetiva.</w:t>
      </w:r>
    </w:p>
    <w:p w14:paraId="24D1E517" w14:textId="0C7DBF99" w:rsidR="00A20023" w:rsidRDefault="00A20023" w:rsidP="00557084">
      <w:pPr>
        <w:pStyle w:val="Sinespaciado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>abarcar la totalidad de la realidad.</w:t>
      </w:r>
    </w:p>
    <w:p w14:paraId="6B7A4E47" w14:textId="30C07442" w:rsidR="00A20023" w:rsidRDefault="00A20023" w:rsidP="00557084">
      <w:pPr>
        <w:pStyle w:val="Sinespaciado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>evidenciar la existencia de una realidad ilógica.</w:t>
      </w:r>
    </w:p>
    <w:p w14:paraId="657D7060" w14:textId="77777777" w:rsidR="00995439" w:rsidRDefault="00995439" w:rsidP="00995439">
      <w:pPr>
        <w:pStyle w:val="Sinespaciado"/>
        <w:rPr>
          <w:rFonts w:ascii="Verdana" w:hAnsi="Verdana"/>
        </w:rPr>
      </w:pPr>
    </w:p>
    <w:p w14:paraId="184D0931" w14:textId="492FF3DF" w:rsidR="00995439" w:rsidRDefault="00D355FC" w:rsidP="00995439">
      <w:pPr>
        <w:pStyle w:val="Sinespaciado"/>
        <w:rPr>
          <w:rFonts w:ascii="Verdana" w:hAnsi="Verdana"/>
        </w:rPr>
      </w:pPr>
      <w:r>
        <w:rPr>
          <w:rFonts w:ascii="Verdana" w:hAnsi="Verdana"/>
        </w:rPr>
        <w:t>8</w:t>
      </w:r>
      <w:r w:rsidR="00995439">
        <w:rPr>
          <w:rFonts w:ascii="Verdana" w:hAnsi="Verdana"/>
        </w:rPr>
        <w:t>. En el fragmento se distingue una focalización</w:t>
      </w:r>
    </w:p>
    <w:p w14:paraId="2741E129" w14:textId="77777777" w:rsidR="00995439" w:rsidRDefault="00995439" w:rsidP="00995439">
      <w:pPr>
        <w:pStyle w:val="Sinespaciado"/>
        <w:rPr>
          <w:rFonts w:ascii="Verdana" w:hAnsi="Verdana"/>
        </w:rPr>
      </w:pPr>
    </w:p>
    <w:p w14:paraId="17BC6B6B" w14:textId="70066749" w:rsidR="00995439" w:rsidRDefault="00995439" w:rsidP="00557084">
      <w:pPr>
        <w:pStyle w:val="Sinespaciado"/>
        <w:numPr>
          <w:ilvl w:val="0"/>
          <w:numId w:val="9"/>
        </w:numPr>
        <w:rPr>
          <w:rFonts w:ascii="Verdana" w:hAnsi="Verdana"/>
        </w:rPr>
      </w:pPr>
      <w:r>
        <w:rPr>
          <w:rFonts w:ascii="Verdana" w:hAnsi="Verdana"/>
        </w:rPr>
        <w:t>cero, porque el narrador es omnisciente.</w:t>
      </w:r>
    </w:p>
    <w:p w14:paraId="66D5F4ED" w14:textId="54F004A7" w:rsidR="00995439" w:rsidRDefault="00995439" w:rsidP="00557084">
      <w:pPr>
        <w:pStyle w:val="Sinespaciado"/>
        <w:numPr>
          <w:ilvl w:val="0"/>
          <w:numId w:val="9"/>
        </w:numPr>
        <w:rPr>
          <w:rFonts w:ascii="Verdana" w:hAnsi="Verdana"/>
        </w:rPr>
      </w:pPr>
      <w:r>
        <w:rPr>
          <w:rFonts w:ascii="Verdana" w:hAnsi="Verdana"/>
        </w:rPr>
        <w:t>interna, porque el narrador usa el estilo directo.</w:t>
      </w:r>
    </w:p>
    <w:p w14:paraId="18790C05" w14:textId="506FC1DE" w:rsidR="00995439" w:rsidRDefault="00995439" w:rsidP="00557084">
      <w:pPr>
        <w:pStyle w:val="Sinespaciado"/>
        <w:numPr>
          <w:ilvl w:val="0"/>
          <w:numId w:val="9"/>
        </w:numPr>
        <w:rPr>
          <w:rFonts w:ascii="Verdana" w:hAnsi="Verdana"/>
        </w:rPr>
      </w:pPr>
      <w:r>
        <w:rPr>
          <w:rFonts w:ascii="Verdana" w:hAnsi="Verdana"/>
        </w:rPr>
        <w:t>externa, porque el narrador es objetivo.</w:t>
      </w:r>
    </w:p>
    <w:p w14:paraId="694FE38C" w14:textId="53441DB9" w:rsidR="00995439" w:rsidRDefault="00995439" w:rsidP="00557084">
      <w:pPr>
        <w:pStyle w:val="Sinespaciado"/>
        <w:numPr>
          <w:ilvl w:val="0"/>
          <w:numId w:val="9"/>
        </w:numPr>
        <w:rPr>
          <w:rFonts w:ascii="Verdana" w:hAnsi="Verdana"/>
        </w:rPr>
      </w:pPr>
      <w:r>
        <w:rPr>
          <w:rFonts w:ascii="Verdana" w:hAnsi="Verdana"/>
        </w:rPr>
        <w:t>externa, porque el narrador no se refiere a la interioridad de los personajes.</w:t>
      </w:r>
    </w:p>
    <w:p w14:paraId="52AC2280" w14:textId="21120EB3" w:rsidR="00995439" w:rsidRDefault="00995439" w:rsidP="00557084">
      <w:pPr>
        <w:pStyle w:val="Sinespaciado"/>
        <w:numPr>
          <w:ilvl w:val="0"/>
          <w:numId w:val="9"/>
        </w:numPr>
        <w:rPr>
          <w:rFonts w:ascii="Verdana" w:hAnsi="Verdana"/>
        </w:rPr>
      </w:pPr>
      <w:r>
        <w:rPr>
          <w:rFonts w:ascii="Verdana" w:hAnsi="Verdana"/>
        </w:rPr>
        <w:t>interna, porque el narrador es un personaje.</w:t>
      </w:r>
    </w:p>
    <w:p w14:paraId="2D491C17" w14:textId="77777777" w:rsidR="00DE2F6D" w:rsidRDefault="00DE2F6D" w:rsidP="00DE2F6D">
      <w:pPr>
        <w:pStyle w:val="Sinespaciado"/>
        <w:rPr>
          <w:rFonts w:ascii="Verdana" w:hAnsi="Verdana"/>
        </w:rPr>
      </w:pPr>
    </w:p>
    <w:p w14:paraId="5250D637" w14:textId="77777777" w:rsidR="006B79FE" w:rsidRDefault="006B79FE" w:rsidP="00DE2F6D">
      <w:pPr>
        <w:pStyle w:val="Sinespaciado"/>
        <w:rPr>
          <w:rFonts w:ascii="Verdana" w:hAnsi="Verdana"/>
        </w:rPr>
      </w:pPr>
    </w:p>
    <w:p w14:paraId="0236EFD3" w14:textId="77777777" w:rsidR="006B79FE" w:rsidRDefault="006B79FE" w:rsidP="00DE2F6D">
      <w:pPr>
        <w:pStyle w:val="Sinespaciado"/>
        <w:rPr>
          <w:rFonts w:ascii="Verdana" w:hAnsi="Verdana"/>
        </w:rPr>
      </w:pPr>
    </w:p>
    <w:p w14:paraId="109B1E17" w14:textId="77777777" w:rsidR="006B79FE" w:rsidRDefault="006B79FE" w:rsidP="00DE2F6D">
      <w:pPr>
        <w:pStyle w:val="Sinespaciado"/>
        <w:rPr>
          <w:rFonts w:ascii="Verdana" w:hAnsi="Verdana"/>
        </w:rPr>
      </w:pPr>
    </w:p>
    <w:p w14:paraId="2125001A" w14:textId="6EAB9291" w:rsidR="00995439" w:rsidRDefault="00BF1C61" w:rsidP="00995439">
      <w:pPr>
        <w:pStyle w:val="Sinespaciado"/>
        <w:rPr>
          <w:rFonts w:ascii="Verdana" w:hAnsi="Verdana"/>
        </w:rPr>
      </w:pPr>
      <w:r>
        <w:rPr>
          <w:rFonts w:ascii="Verdana" w:hAnsi="Verdana"/>
        </w:rPr>
        <w:lastRenderedPageBreak/>
        <w:t>Vocabulario contextual.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11"/>
      </w:tblGrid>
      <w:tr w:rsidR="00BF1C61" w14:paraId="301EC00F" w14:textId="77777777" w:rsidTr="00BF1C61">
        <w:tc>
          <w:tcPr>
            <w:tcW w:w="9111" w:type="dxa"/>
          </w:tcPr>
          <w:p w14:paraId="26BADDB6" w14:textId="77777777" w:rsidR="00BF1C61" w:rsidRDefault="00BF1C61" w:rsidP="00995439">
            <w:pPr>
              <w:pStyle w:val="Sinespaciado"/>
              <w:rPr>
                <w:rFonts w:ascii="Verdana" w:hAnsi="Verdana"/>
              </w:rPr>
            </w:pPr>
          </w:p>
          <w:p w14:paraId="13B75DCE" w14:textId="77777777" w:rsidR="00BF1C61" w:rsidRDefault="00BF1C61" w:rsidP="00995439">
            <w:pPr>
              <w:pStyle w:val="Sinespaciad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“Ahora cruza el campo con </w:t>
            </w:r>
            <w:r w:rsidRPr="00BF1C61">
              <w:rPr>
                <w:rFonts w:ascii="Verdana" w:hAnsi="Verdana"/>
                <w:b/>
              </w:rPr>
              <w:t>garbo</w:t>
            </w:r>
            <w:r>
              <w:rPr>
                <w:rFonts w:ascii="Verdana" w:hAnsi="Verdana"/>
              </w:rPr>
              <w:t xml:space="preserve">, despreocupadamente, para engañarnos. Llega a la </w:t>
            </w:r>
            <w:r w:rsidRPr="00BF1C61">
              <w:rPr>
                <w:rFonts w:ascii="Verdana" w:hAnsi="Verdana"/>
                <w:b/>
              </w:rPr>
              <w:t>hondonada</w:t>
            </w:r>
            <w:r>
              <w:rPr>
                <w:rFonts w:ascii="Verdana" w:hAnsi="Verdana"/>
              </w:rPr>
              <w:t xml:space="preserve">; cree que nadie la ve; echa a correr con los puños </w:t>
            </w:r>
            <w:r w:rsidRPr="00BF1C61">
              <w:rPr>
                <w:rFonts w:ascii="Verdana" w:hAnsi="Verdana"/>
                <w:b/>
              </w:rPr>
              <w:t>crispados</w:t>
            </w:r>
            <w:r>
              <w:rPr>
                <w:rFonts w:ascii="Verdana" w:hAnsi="Verdana"/>
              </w:rPr>
              <w:t xml:space="preserve"> ante sí. Se le hunden las uñas en el pañuelo apelotonado.”</w:t>
            </w:r>
          </w:p>
          <w:p w14:paraId="309DC86D" w14:textId="0F06D21D" w:rsidR="00BF1C61" w:rsidRDefault="00BF1C61" w:rsidP="00995439">
            <w:pPr>
              <w:pStyle w:val="Sinespaciado"/>
              <w:rPr>
                <w:rFonts w:ascii="Verdana" w:hAnsi="Verdana"/>
              </w:rPr>
            </w:pPr>
          </w:p>
        </w:tc>
      </w:tr>
    </w:tbl>
    <w:p w14:paraId="6C31306F" w14:textId="77777777" w:rsidR="00BF1C61" w:rsidRDefault="00BF1C61" w:rsidP="00995439">
      <w:pPr>
        <w:pStyle w:val="Sinespaciado"/>
        <w:rPr>
          <w:rFonts w:ascii="Verdana" w:hAnsi="Verdana"/>
        </w:rPr>
      </w:pPr>
    </w:p>
    <w:p w14:paraId="48338D88" w14:textId="7ACC8A1F" w:rsidR="00995439" w:rsidRDefault="00995439" w:rsidP="00995439">
      <w:pPr>
        <w:pStyle w:val="Sinespaciado"/>
        <w:rPr>
          <w:rFonts w:ascii="Verdana" w:hAnsi="Verdana"/>
        </w:rPr>
      </w:pPr>
    </w:p>
    <w:p w14:paraId="2F287823" w14:textId="77777777" w:rsidR="00995439" w:rsidRDefault="00995439" w:rsidP="00995439">
      <w:pPr>
        <w:pStyle w:val="Sinespaciado"/>
        <w:rPr>
          <w:rFonts w:ascii="Verdana" w:hAnsi="Verdana"/>
        </w:rPr>
      </w:pPr>
    </w:p>
    <w:p w14:paraId="0DB49F81" w14:textId="060C5A3F" w:rsidR="00995439" w:rsidRDefault="00D355FC" w:rsidP="00995439">
      <w:pPr>
        <w:pStyle w:val="Sinespaciado"/>
        <w:rPr>
          <w:rFonts w:ascii="Verdana" w:hAnsi="Verdana"/>
          <w:b/>
        </w:rPr>
      </w:pPr>
      <w:r>
        <w:rPr>
          <w:rFonts w:ascii="Verdana" w:hAnsi="Verdana"/>
        </w:rPr>
        <w:t>9</w:t>
      </w:r>
      <w:r w:rsidR="00BF1C61">
        <w:rPr>
          <w:rFonts w:ascii="Verdana" w:hAnsi="Verdana"/>
        </w:rPr>
        <w:t>.</w:t>
      </w:r>
      <w:r w:rsidR="00BF1C61" w:rsidRPr="00BF1C61">
        <w:rPr>
          <w:rFonts w:ascii="Verdana" w:hAnsi="Verdana"/>
          <w:b/>
        </w:rPr>
        <w:t xml:space="preserve"> garbo</w:t>
      </w:r>
    </w:p>
    <w:p w14:paraId="49BEEF41" w14:textId="77777777" w:rsidR="00BF1C61" w:rsidRDefault="00BF1C61" w:rsidP="00995439">
      <w:pPr>
        <w:pStyle w:val="Sinespaciado"/>
        <w:rPr>
          <w:rFonts w:ascii="Verdana" w:hAnsi="Verdana"/>
          <w:b/>
        </w:rPr>
      </w:pPr>
    </w:p>
    <w:p w14:paraId="3CED7970" w14:textId="6A855BAC" w:rsidR="00BF1C61" w:rsidRDefault="006A2E07" w:rsidP="00557084">
      <w:pPr>
        <w:pStyle w:val="Sinespaciado"/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</w:rPr>
        <w:t>elegancia</w:t>
      </w:r>
    </w:p>
    <w:p w14:paraId="4B638016" w14:textId="0AB06F40" w:rsidR="00BF1C61" w:rsidRDefault="006A2E07" w:rsidP="00557084">
      <w:pPr>
        <w:pStyle w:val="Sinespaciado"/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</w:rPr>
        <w:t>desaire</w:t>
      </w:r>
    </w:p>
    <w:p w14:paraId="6C576192" w14:textId="76198572" w:rsidR="00BF1C61" w:rsidRDefault="006A2E07" w:rsidP="00557084">
      <w:pPr>
        <w:pStyle w:val="Sinespaciado"/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</w:rPr>
        <w:t>desprecio</w:t>
      </w:r>
    </w:p>
    <w:p w14:paraId="139E4885" w14:textId="6A85FCE3" w:rsidR="00BF1C61" w:rsidRDefault="006A2E07" w:rsidP="00557084">
      <w:pPr>
        <w:pStyle w:val="Sinespaciado"/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</w:rPr>
        <w:t>agilidad</w:t>
      </w:r>
    </w:p>
    <w:p w14:paraId="01A207F1" w14:textId="6083EC2B" w:rsidR="006A2E07" w:rsidRDefault="006A2E07" w:rsidP="00557084">
      <w:pPr>
        <w:pStyle w:val="Sinespaciado"/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</w:rPr>
        <w:t>brío</w:t>
      </w:r>
    </w:p>
    <w:p w14:paraId="5525FDAF" w14:textId="77777777" w:rsidR="006A2E07" w:rsidRDefault="006A2E07" w:rsidP="006A2E07">
      <w:pPr>
        <w:pStyle w:val="Sinespaciado"/>
        <w:rPr>
          <w:rFonts w:ascii="Verdana" w:hAnsi="Verdana"/>
        </w:rPr>
      </w:pPr>
    </w:p>
    <w:p w14:paraId="2D82046F" w14:textId="3FF8BB94" w:rsidR="006A2E07" w:rsidRDefault="00D355FC" w:rsidP="006A2E07">
      <w:pPr>
        <w:pStyle w:val="Sinespaciado"/>
        <w:rPr>
          <w:rFonts w:ascii="Verdana" w:hAnsi="Verdana"/>
        </w:rPr>
      </w:pPr>
      <w:r>
        <w:rPr>
          <w:rFonts w:ascii="Verdana" w:hAnsi="Verdana"/>
        </w:rPr>
        <w:t>10</w:t>
      </w:r>
      <w:r w:rsidR="006A2E07">
        <w:rPr>
          <w:rFonts w:ascii="Verdana" w:hAnsi="Verdana"/>
        </w:rPr>
        <w:t xml:space="preserve">. </w:t>
      </w:r>
      <w:r w:rsidR="006A2E07" w:rsidRPr="006A2E07">
        <w:rPr>
          <w:rFonts w:ascii="Verdana" w:hAnsi="Verdana"/>
          <w:b/>
        </w:rPr>
        <w:t>hondonada</w:t>
      </w:r>
    </w:p>
    <w:p w14:paraId="7F9DA040" w14:textId="77777777" w:rsidR="006A2E07" w:rsidRDefault="006A2E07" w:rsidP="006A2E07">
      <w:pPr>
        <w:pStyle w:val="Sinespaciado"/>
        <w:rPr>
          <w:rFonts w:ascii="Verdana" w:hAnsi="Verdana"/>
        </w:rPr>
      </w:pPr>
    </w:p>
    <w:p w14:paraId="5D19C430" w14:textId="5C40AC59" w:rsidR="006A2E07" w:rsidRDefault="006A2E07" w:rsidP="00557084">
      <w:pPr>
        <w:pStyle w:val="Sinespaciado"/>
        <w:numPr>
          <w:ilvl w:val="0"/>
          <w:numId w:val="11"/>
        </w:numPr>
        <w:rPr>
          <w:rFonts w:ascii="Verdana" w:hAnsi="Verdana"/>
        </w:rPr>
      </w:pPr>
      <w:r>
        <w:rPr>
          <w:rFonts w:ascii="Verdana" w:hAnsi="Verdana"/>
        </w:rPr>
        <w:t>cima</w:t>
      </w:r>
    </w:p>
    <w:p w14:paraId="408858E7" w14:textId="7017D817" w:rsidR="006A2E07" w:rsidRDefault="006A2E07" w:rsidP="00557084">
      <w:pPr>
        <w:pStyle w:val="Sinespaciado"/>
        <w:numPr>
          <w:ilvl w:val="0"/>
          <w:numId w:val="11"/>
        </w:numPr>
        <w:rPr>
          <w:rFonts w:ascii="Verdana" w:hAnsi="Verdana"/>
        </w:rPr>
      </w:pPr>
      <w:r>
        <w:rPr>
          <w:rFonts w:ascii="Verdana" w:hAnsi="Verdana"/>
        </w:rPr>
        <w:t>cúspide</w:t>
      </w:r>
    </w:p>
    <w:p w14:paraId="6BD626BD" w14:textId="5793AAE9" w:rsidR="006A2E07" w:rsidRDefault="006A2E07" w:rsidP="00557084">
      <w:pPr>
        <w:pStyle w:val="Sinespaciado"/>
        <w:numPr>
          <w:ilvl w:val="0"/>
          <w:numId w:val="11"/>
        </w:numPr>
        <w:rPr>
          <w:rFonts w:ascii="Verdana" w:hAnsi="Verdana"/>
        </w:rPr>
      </w:pPr>
      <w:r>
        <w:rPr>
          <w:rFonts w:ascii="Verdana" w:hAnsi="Verdana"/>
        </w:rPr>
        <w:t>tálamo</w:t>
      </w:r>
    </w:p>
    <w:p w14:paraId="339168BE" w14:textId="4EE9875C" w:rsidR="006A2E07" w:rsidRDefault="006A2E07" w:rsidP="00557084">
      <w:pPr>
        <w:pStyle w:val="Sinespaciado"/>
        <w:numPr>
          <w:ilvl w:val="0"/>
          <w:numId w:val="11"/>
        </w:numPr>
        <w:rPr>
          <w:rFonts w:ascii="Verdana" w:hAnsi="Verdana"/>
        </w:rPr>
      </w:pPr>
      <w:r>
        <w:rPr>
          <w:rFonts w:ascii="Verdana" w:hAnsi="Verdana"/>
        </w:rPr>
        <w:t>altura</w:t>
      </w:r>
    </w:p>
    <w:p w14:paraId="3F5E8798" w14:textId="7A30FA87" w:rsidR="006A2E07" w:rsidRDefault="006A2E07" w:rsidP="00557084">
      <w:pPr>
        <w:pStyle w:val="Sinespaciado"/>
        <w:numPr>
          <w:ilvl w:val="0"/>
          <w:numId w:val="11"/>
        </w:numPr>
        <w:rPr>
          <w:rFonts w:ascii="Verdana" w:hAnsi="Verdana"/>
        </w:rPr>
      </w:pPr>
      <w:r>
        <w:rPr>
          <w:rFonts w:ascii="Verdana" w:hAnsi="Verdana"/>
        </w:rPr>
        <w:t>depresión</w:t>
      </w:r>
    </w:p>
    <w:p w14:paraId="72A84AD7" w14:textId="77777777" w:rsidR="006A2E07" w:rsidRDefault="006A2E07" w:rsidP="006A2E07">
      <w:pPr>
        <w:pStyle w:val="Sinespaciado"/>
        <w:rPr>
          <w:rFonts w:ascii="Verdana" w:hAnsi="Verdana"/>
        </w:rPr>
      </w:pPr>
    </w:p>
    <w:p w14:paraId="3D4C0A93" w14:textId="09E87981" w:rsidR="006A2E07" w:rsidRDefault="006A2E07" w:rsidP="006A2E07">
      <w:pPr>
        <w:pStyle w:val="Sinespaciado"/>
        <w:rPr>
          <w:rFonts w:ascii="Verdana" w:hAnsi="Verdana"/>
          <w:b/>
        </w:rPr>
      </w:pPr>
      <w:r>
        <w:rPr>
          <w:rFonts w:ascii="Verdana" w:hAnsi="Verdana"/>
        </w:rPr>
        <w:t>1</w:t>
      </w:r>
      <w:r w:rsidR="00D355FC">
        <w:rPr>
          <w:rFonts w:ascii="Verdana" w:hAnsi="Verdana"/>
        </w:rPr>
        <w:t>1</w:t>
      </w:r>
      <w:r>
        <w:rPr>
          <w:rFonts w:ascii="Verdana" w:hAnsi="Verdana"/>
        </w:rPr>
        <w:t>.</w:t>
      </w:r>
      <w:r w:rsidRPr="006A2E07">
        <w:rPr>
          <w:rFonts w:ascii="Verdana" w:hAnsi="Verdana"/>
          <w:b/>
        </w:rPr>
        <w:t xml:space="preserve"> </w:t>
      </w:r>
      <w:r w:rsidRPr="00BF1C61">
        <w:rPr>
          <w:rFonts w:ascii="Verdana" w:hAnsi="Verdana"/>
          <w:b/>
        </w:rPr>
        <w:t>crispados</w:t>
      </w:r>
    </w:p>
    <w:p w14:paraId="366C2390" w14:textId="77777777" w:rsidR="006A2E07" w:rsidRDefault="006A2E07" w:rsidP="006A2E07">
      <w:pPr>
        <w:pStyle w:val="Sinespaciado"/>
        <w:rPr>
          <w:rFonts w:ascii="Verdana" w:hAnsi="Verdana"/>
          <w:b/>
        </w:rPr>
      </w:pPr>
    </w:p>
    <w:p w14:paraId="6D9D1F14" w14:textId="28794B1D" w:rsidR="006A2E07" w:rsidRDefault="006A2E07" w:rsidP="00557084">
      <w:pPr>
        <w:pStyle w:val="Sinespaciado"/>
        <w:numPr>
          <w:ilvl w:val="0"/>
          <w:numId w:val="12"/>
        </w:numPr>
        <w:rPr>
          <w:rFonts w:ascii="Verdana" w:hAnsi="Verdana"/>
        </w:rPr>
      </w:pPr>
      <w:r>
        <w:rPr>
          <w:rFonts w:ascii="Verdana" w:hAnsi="Verdana"/>
        </w:rPr>
        <w:t>enrollados</w:t>
      </w:r>
    </w:p>
    <w:p w14:paraId="3FBE4551" w14:textId="65750100" w:rsidR="006A2E07" w:rsidRDefault="006A2E07" w:rsidP="00557084">
      <w:pPr>
        <w:pStyle w:val="Sinespaciado"/>
        <w:numPr>
          <w:ilvl w:val="0"/>
          <w:numId w:val="12"/>
        </w:numPr>
        <w:rPr>
          <w:rFonts w:ascii="Verdana" w:hAnsi="Verdana"/>
        </w:rPr>
      </w:pPr>
      <w:r>
        <w:rPr>
          <w:rFonts w:ascii="Verdana" w:hAnsi="Verdana"/>
        </w:rPr>
        <w:t xml:space="preserve">convulsionados </w:t>
      </w:r>
    </w:p>
    <w:p w14:paraId="01932E66" w14:textId="7A1F8401" w:rsidR="006A2E07" w:rsidRDefault="006A2E07" w:rsidP="00557084">
      <w:pPr>
        <w:pStyle w:val="Sinespaciado"/>
        <w:numPr>
          <w:ilvl w:val="0"/>
          <w:numId w:val="12"/>
        </w:numPr>
        <w:rPr>
          <w:rFonts w:ascii="Verdana" w:hAnsi="Verdana"/>
        </w:rPr>
      </w:pPr>
      <w:r>
        <w:rPr>
          <w:rFonts w:ascii="Verdana" w:hAnsi="Verdana"/>
        </w:rPr>
        <w:t>contraídos</w:t>
      </w:r>
    </w:p>
    <w:p w14:paraId="1F45F4E6" w14:textId="0FF8B61D" w:rsidR="006A2E07" w:rsidRDefault="006A2E07" w:rsidP="00557084">
      <w:pPr>
        <w:pStyle w:val="Sinespaciado"/>
        <w:numPr>
          <w:ilvl w:val="0"/>
          <w:numId w:val="12"/>
        </w:numPr>
        <w:rPr>
          <w:rFonts w:ascii="Verdana" w:hAnsi="Verdana"/>
        </w:rPr>
      </w:pPr>
      <w:r>
        <w:rPr>
          <w:rFonts w:ascii="Verdana" w:hAnsi="Verdana"/>
        </w:rPr>
        <w:t>acalambrados</w:t>
      </w:r>
    </w:p>
    <w:p w14:paraId="2F6645F2" w14:textId="6E743B2D" w:rsidR="006A2E07" w:rsidRPr="006A2E07" w:rsidRDefault="006A2E07" w:rsidP="00557084">
      <w:pPr>
        <w:pStyle w:val="Sinespaciado"/>
        <w:numPr>
          <w:ilvl w:val="0"/>
          <w:numId w:val="12"/>
        </w:numPr>
        <w:rPr>
          <w:rFonts w:ascii="Verdana" w:hAnsi="Verdana"/>
        </w:rPr>
      </w:pPr>
      <w:r>
        <w:rPr>
          <w:rFonts w:ascii="Verdana" w:hAnsi="Verdana"/>
        </w:rPr>
        <w:t>estremecidos</w:t>
      </w:r>
    </w:p>
    <w:p w14:paraId="67B9D3D6" w14:textId="77777777" w:rsidR="006A2E07" w:rsidRDefault="006A2E07" w:rsidP="006A2E07">
      <w:pPr>
        <w:pStyle w:val="Sinespaciado"/>
        <w:rPr>
          <w:rFonts w:ascii="Verdana" w:hAnsi="Verdana"/>
        </w:rPr>
      </w:pPr>
    </w:p>
    <w:p w14:paraId="6FF0E958" w14:textId="77777777" w:rsidR="006A2E07" w:rsidRDefault="006A2E07" w:rsidP="006A2E07">
      <w:pPr>
        <w:pStyle w:val="Sinespaciado"/>
        <w:rPr>
          <w:rFonts w:ascii="Verdana" w:hAnsi="Verdana"/>
        </w:rPr>
      </w:pPr>
    </w:p>
    <w:p w14:paraId="5804CED0" w14:textId="77777777" w:rsidR="006A2E07" w:rsidRDefault="006A2E07" w:rsidP="00995439">
      <w:pPr>
        <w:pStyle w:val="Sinespaciado"/>
        <w:rPr>
          <w:rFonts w:ascii="Verdana" w:hAnsi="Verdana"/>
        </w:rPr>
      </w:pPr>
    </w:p>
    <w:p w14:paraId="605C4B17" w14:textId="16A282D5" w:rsidR="00BF1C61" w:rsidRPr="00BF1C61" w:rsidRDefault="00BF1C61" w:rsidP="00995439">
      <w:pPr>
        <w:pStyle w:val="Sinespaciado"/>
        <w:rPr>
          <w:rFonts w:ascii="Verdana" w:hAnsi="Verdana"/>
        </w:rPr>
      </w:pPr>
    </w:p>
    <w:p w14:paraId="747EDBFF" w14:textId="77777777" w:rsidR="00A20023" w:rsidRDefault="00A20023" w:rsidP="00802046">
      <w:pPr>
        <w:pStyle w:val="Sinespaciado"/>
        <w:rPr>
          <w:rFonts w:ascii="Verdana" w:hAnsi="Verdana"/>
        </w:rPr>
      </w:pPr>
    </w:p>
    <w:p w14:paraId="36801CC8" w14:textId="77777777" w:rsidR="00802046" w:rsidRDefault="00802046" w:rsidP="00B97F87">
      <w:pPr>
        <w:pStyle w:val="Sinespaciado"/>
        <w:rPr>
          <w:rFonts w:ascii="Verdana" w:hAnsi="Verdana"/>
        </w:rPr>
      </w:pPr>
    </w:p>
    <w:p w14:paraId="1483043F" w14:textId="77777777" w:rsidR="006F71E3" w:rsidRPr="00C10221" w:rsidRDefault="006F71E3" w:rsidP="00C10221">
      <w:pPr>
        <w:pStyle w:val="Sinespaciado"/>
        <w:rPr>
          <w:rFonts w:ascii="Verdana" w:hAnsi="Verdana"/>
        </w:rPr>
      </w:pPr>
    </w:p>
    <w:p w14:paraId="10F655C9" w14:textId="77777777" w:rsidR="00BF20DA" w:rsidRPr="00BF20DA" w:rsidRDefault="00BF20DA" w:rsidP="00BF20DA">
      <w:pPr>
        <w:tabs>
          <w:tab w:val="left" w:pos="2742"/>
        </w:tabs>
        <w:spacing w:after="160" w:line="259" w:lineRule="auto"/>
        <w:jc w:val="both"/>
        <w:rPr>
          <w:rFonts w:ascii="Verdana" w:eastAsiaTheme="minorEastAsia" w:hAnsi="Verdana"/>
          <w:sz w:val="22"/>
          <w:szCs w:val="22"/>
        </w:rPr>
      </w:pPr>
    </w:p>
    <w:p w14:paraId="45DD1529" w14:textId="77777777" w:rsidR="00BF20DA" w:rsidRPr="00BF20DA" w:rsidRDefault="00BF20DA" w:rsidP="00BF20DA">
      <w:pPr>
        <w:rPr>
          <w:rFonts w:eastAsiaTheme="minorEastAsia"/>
        </w:rPr>
      </w:pPr>
    </w:p>
    <w:p w14:paraId="32156463" w14:textId="77777777" w:rsidR="00BF20DA" w:rsidRPr="00BF20DA" w:rsidRDefault="00BF20DA" w:rsidP="00BF20DA">
      <w:pPr>
        <w:tabs>
          <w:tab w:val="left" w:pos="2742"/>
        </w:tabs>
        <w:spacing w:after="160" w:line="259" w:lineRule="auto"/>
        <w:jc w:val="both"/>
        <w:rPr>
          <w:rFonts w:ascii="Verdana" w:eastAsiaTheme="minorEastAsia" w:hAnsi="Verdana"/>
          <w:sz w:val="22"/>
          <w:szCs w:val="22"/>
        </w:rPr>
      </w:pPr>
    </w:p>
    <w:sectPr w:rsidR="00BF20DA" w:rsidRPr="00BF20DA" w:rsidSect="006F6C23">
      <w:headerReference w:type="default" r:id="rId7"/>
      <w:footerReference w:type="default" r:id="rId8"/>
      <w:pgSz w:w="12240" w:h="15840" w:code="1"/>
      <w:pgMar w:top="1701" w:right="1418" w:bottom="1418" w:left="1701" w:header="51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D6E496" w14:textId="77777777" w:rsidR="0097152D" w:rsidRDefault="0097152D">
      <w:r>
        <w:separator/>
      </w:r>
    </w:p>
  </w:endnote>
  <w:endnote w:type="continuationSeparator" w:id="0">
    <w:p w14:paraId="5A45963D" w14:textId="77777777" w:rsidR="0097152D" w:rsidRDefault="00971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1865972"/>
      <w:docPartObj>
        <w:docPartGallery w:val="Page Numbers (Bottom of Page)"/>
        <w:docPartUnique/>
      </w:docPartObj>
    </w:sdtPr>
    <w:sdtEndPr/>
    <w:sdtContent>
      <w:p w14:paraId="6D65B746" w14:textId="714ADD9A" w:rsidR="00917A2A" w:rsidRDefault="00917A2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57F">
          <w:rPr>
            <w:noProof/>
          </w:rPr>
          <w:t>4</w:t>
        </w:r>
        <w:r>
          <w:fldChar w:fldCharType="end"/>
        </w:r>
      </w:p>
    </w:sdtContent>
  </w:sdt>
  <w:p w14:paraId="301158DF" w14:textId="77777777" w:rsidR="00DB1BF0" w:rsidRDefault="00DB1BF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F15697" w14:textId="77777777" w:rsidR="0097152D" w:rsidRDefault="0097152D">
      <w:r>
        <w:separator/>
      </w:r>
    </w:p>
  </w:footnote>
  <w:footnote w:type="continuationSeparator" w:id="0">
    <w:p w14:paraId="1455968B" w14:textId="77777777" w:rsidR="0097152D" w:rsidRDefault="00971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1"/>
      <w:tblW w:w="92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74"/>
      <w:gridCol w:w="6345"/>
      <w:gridCol w:w="1474"/>
    </w:tblGrid>
    <w:tr w:rsidR="006A236C" w14:paraId="14F51154" w14:textId="77777777" w:rsidTr="006A236C">
      <w:trPr>
        <w:trHeight w:val="964"/>
      </w:trPr>
      <w:tc>
        <w:tcPr>
          <w:tcW w:w="1474" w:type="dxa"/>
        </w:tcPr>
        <w:p w14:paraId="30277634" w14:textId="77777777" w:rsidR="00ED51CE" w:rsidRDefault="000A39CC" w:rsidP="00ED51CE">
          <w:pPr>
            <w:pStyle w:val="Encabezado"/>
            <w:rPr>
              <w:sz w:val="16"/>
              <w:szCs w:val="16"/>
            </w:rPr>
          </w:pPr>
          <w:r w:rsidRPr="006A236C">
            <w:rPr>
              <w:noProof/>
              <w:sz w:val="16"/>
              <w:szCs w:val="16"/>
              <w:lang w:val="es-CL" w:eastAsia="es-CL"/>
            </w:rPr>
            <w:drawing>
              <wp:inline distT="0" distB="0" distL="0" distR="0" wp14:anchorId="533A4AA0" wp14:editId="7E4DB92F">
                <wp:extent cx="685800" cy="733425"/>
                <wp:effectExtent l="19050" t="0" r="0" b="0"/>
                <wp:docPr id="1" name="Imagen 7" descr="C:\Users\user\AppData\Local\Microsoft\Windows\INetCache\Content.Word\Logo Corpo vertical_fondo azu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user\AppData\Local\Microsoft\Windows\INetCache\Content.Word\Logo Corpo vertical_fondo azu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604" cy="7385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45" w:type="dxa"/>
        </w:tcPr>
        <w:p w14:paraId="74EE81AE" w14:textId="6A0D15E4" w:rsidR="006F6C23" w:rsidRPr="00347015" w:rsidRDefault="000A39CC" w:rsidP="00ED51CE">
          <w:pPr>
            <w:pStyle w:val="Encabezado"/>
            <w:spacing w:before="120"/>
            <w:jc w:val="center"/>
            <w:rPr>
              <w:rFonts w:cs="Calibri"/>
              <w:b/>
              <w:sz w:val="18"/>
              <w:szCs w:val="18"/>
              <w:lang w:val="es-ES_tradnl"/>
            </w:rPr>
          </w:pPr>
          <w:r w:rsidRPr="00347015">
            <w:rPr>
              <w:rFonts w:cs="Calibri"/>
              <w:b/>
              <w:sz w:val="18"/>
              <w:szCs w:val="18"/>
              <w:lang w:val="es-ES_tradnl"/>
            </w:rPr>
            <w:t>CORPORACI</w:t>
          </w:r>
          <w:r w:rsidR="006409C0">
            <w:rPr>
              <w:rFonts w:cs="Calibri"/>
              <w:b/>
              <w:sz w:val="18"/>
              <w:szCs w:val="18"/>
              <w:lang w:val="es-ES_tradnl"/>
            </w:rPr>
            <w:t>Ó</w:t>
          </w:r>
          <w:r w:rsidRPr="00347015">
            <w:rPr>
              <w:rFonts w:cs="Calibri"/>
              <w:b/>
              <w:sz w:val="18"/>
              <w:szCs w:val="18"/>
              <w:lang w:val="es-ES_tradnl"/>
            </w:rPr>
            <w:t>N MUNICIPAL PARA EL DESARROLLO SOCIAL DE VILLA ALEMANA</w:t>
          </w:r>
        </w:p>
        <w:p w14:paraId="7CF1D36A" w14:textId="077B743B" w:rsidR="006F6C23" w:rsidRPr="00347015" w:rsidRDefault="000A39CC" w:rsidP="00CB0ABE">
          <w:pPr>
            <w:pStyle w:val="Encabezado"/>
            <w:spacing w:before="20" w:after="20"/>
            <w:jc w:val="center"/>
            <w:rPr>
              <w:rFonts w:cs="Calibri"/>
              <w:b/>
              <w:sz w:val="18"/>
              <w:szCs w:val="18"/>
              <w:lang w:val="es-ES_tradnl"/>
            </w:rPr>
          </w:pPr>
          <w:r w:rsidRPr="00347015">
            <w:rPr>
              <w:rFonts w:cs="Calibri"/>
              <w:b/>
              <w:sz w:val="18"/>
              <w:szCs w:val="18"/>
              <w:lang w:val="es-ES_tradnl"/>
            </w:rPr>
            <w:t>LICEO BICENTENARIO T</w:t>
          </w:r>
          <w:r w:rsidR="006409C0">
            <w:rPr>
              <w:rFonts w:cs="Calibri"/>
              <w:b/>
              <w:sz w:val="18"/>
              <w:szCs w:val="18"/>
              <w:lang w:val="es-ES_tradnl"/>
            </w:rPr>
            <w:t>É</w:t>
          </w:r>
          <w:r w:rsidRPr="00347015">
            <w:rPr>
              <w:rFonts w:cs="Calibri"/>
              <w:b/>
              <w:sz w:val="18"/>
              <w:szCs w:val="18"/>
              <w:lang w:val="es-ES_tradnl"/>
            </w:rPr>
            <w:t>CNICO PROFESIONAL “MARY GRAHAM”</w:t>
          </w:r>
        </w:p>
        <w:p w14:paraId="6448763A" w14:textId="77777777" w:rsidR="006F6C23" w:rsidRDefault="000A39CC" w:rsidP="006F6C23">
          <w:pPr>
            <w:pStyle w:val="Encabezado"/>
            <w:jc w:val="center"/>
            <w:rPr>
              <w:rFonts w:ascii="Bookman Old Style" w:hAnsi="Bookman Old Style"/>
              <w:sz w:val="16"/>
              <w:lang w:val="es-ES_tradnl"/>
            </w:rPr>
          </w:pPr>
          <w:r w:rsidRPr="008C5DEE">
            <w:rPr>
              <w:rFonts w:ascii="Bookman Old Style" w:hAnsi="Bookman Old Style"/>
              <w:sz w:val="16"/>
              <w:lang w:val="es-ES_tradnl"/>
            </w:rPr>
            <w:t>Almirante NEFF Nº 655 Villa Alemana. Fono (32) 324 34 68</w:t>
          </w:r>
        </w:p>
        <w:p w14:paraId="4AEC7E7D" w14:textId="77777777" w:rsidR="006F6C23" w:rsidRDefault="000A39CC" w:rsidP="00ED51CE">
          <w:pPr>
            <w:pStyle w:val="Encabezado"/>
            <w:jc w:val="center"/>
            <w:rPr>
              <w:sz w:val="16"/>
              <w:szCs w:val="16"/>
            </w:rPr>
          </w:pPr>
          <w:r>
            <w:rPr>
              <w:rFonts w:ascii="Bookman Old Style" w:hAnsi="Bookman Old Style"/>
              <w:sz w:val="16"/>
              <w:lang w:val="es-ES_tradnl"/>
            </w:rPr>
            <w:t>Porvenir Nº 1135 Villa Alemana Fono (32) 3243469</w:t>
          </w:r>
        </w:p>
      </w:tc>
      <w:tc>
        <w:tcPr>
          <w:tcW w:w="1474" w:type="dxa"/>
        </w:tcPr>
        <w:p w14:paraId="6DBD5F11" w14:textId="77777777" w:rsidR="006F6C23" w:rsidRDefault="000A39CC" w:rsidP="00ED51CE">
          <w:pPr>
            <w:pStyle w:val="Encabezado"/>
            <w:jc w:val="center"/>
            <w:rPr>
              <w:sz w:val="16"/>
              <w:szCs w:val="16"/>
            </w:rPr>
          </w:pPr>
          <w:r w:rsidRPr="00ED51CE">
            <w:rPr>
              <w:noProof/>
              <w:sz w:val="16"/>
              <w:szCs w:val="16"/>
              <w:lang w:val="es-CL" w:eastAsia="es-CL"/>
            </w:rPr>
            <w:drawing>
              <wp:inline distT="0" distB="0" distL="0" distR="0" wp14:anchorId="06C630D8" wp14:editId="7C4C902D">
                <wp:extent cx="478632" cy="638175"/>
                <wp:effectExtent l="19050" t="0" r="0" b="0"/>
                <wp:docPr id="2" name="Imagen 4" descr="C:\Users\user\AppData\Local\Microsoft\Windows\INetCache\Content.Word\Insigni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user\AppData\Local\Microsoft\Windows\INetCache\Content.Word\Insigni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3654" cy="6448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8A68AA0" w14:textId="77777777" w:rsidR="006F6C23" w:rsidRPr="006A236C" w:rsidRDefault="0097152D">
    <w:pPr>
      <w:pStyle w:val="Encabezado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F351B"/>
    <w:multiLevelType w:val="hybridMultilevel"/>
    <w:tmpl w:val="111CC14C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964FD"/>
    <w:multiLevelType w:val="hybridMultilevel"/>
    <w:tmpl w:val="12D61366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958C9"/>
    <w:multiLevelType w:val="hybridMultilevel"/>
    <w:tmpl w:val="DFA41686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228A0"/>
    <w:multiLevelType w:val="hybridMultilevel"/>
    <w:tmpl w:val="87F41FC8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A0B5C"/>
    <w:multiLevelType w:val="hybridMultilevel"/>
    <w:tmpl w:val="FDF66F7C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71288"/>
    <w:multiLevelType w:val="hybridMultilevel"/>
    <w:tmpl w:val="2ACA0478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D24FCF"/>
    <w:multiLevelType w:val="hybridMultilevel"/>
    <w:tmpl w:val="2270ABC0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76241"/>
    <w:multiLevelType w:val="hybridMultilevel"/>
    <w:tmpl w:val="1BC4AC56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52195"/>
    <w:multiLevelType w:val="hybridMultilevel"/>
    <w:tmpl w:val="1BC4AC56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BC5A7D"/>
    <w:multiLevelType w:val="hybridMultilevel"/>
    <w:tmpl w:val="52029B4A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56140"/>
    <w:multiLevelType w:val="hybridMultilevel"/>
    <w:tmpl w:val="4A2CF552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E55149"/>
    <w:multiLevelType w:val="hybridMultilevel"/>
    <w:tmpl w:val="2DB87BA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87BDB"/>
    <w:multiLevelType w:val="hybridMultilevel"/>
    <w:tmpl w:val="A0D4647C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12"/>
  </w:num>
  <w:num w:numId="10">
    <w:abstractNumId w:val="5"/>
  </w:num>
  <w:num w:numId="11">
    <w:abstractNumId w:val="9"/>
  </w:num>
  <w:num w:numId="12">
    <w:abstractNumId w:val="10"/>
  </w:num>
  <w:num w:numId="1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015"/>
    <w:rsid w:val="000A328B"/>
    <w:rsid w:val="000A39CC"/>
    <w:rsid w:val="000C5D68"/>
    <w:rsid w:val="000E16B8"/>
    <w:rsid w:val="00135685"/>
    <w:rsid w:val="00150C3D"/>
    <w:rsid w:val="001A0F3C"/>
    <w:rsid w:val="001A134E"/>
    <w:rsid w:val="001B6B78"/>
    <w:rsid w:val="001F014D"/>
    <w:rsid w:val="0024622F"/>
    <w:rsid w:val="002A2CCA"/>
    <w:rsid w:val="002C376D"/>
    <w:rsid w:val="00314121"/>
    <w:rsid w:val="00335A80"/>
    <w:rsid w:val="00347015"/>
    <w:rsid w:val="003A491B"/>
    <w:rsid w:val="0043509E"/>
    <w:rsid w:val="00467D8A"/>
    <w:rsid w:val="00470039"/>
    <w:rsid w:val="004904A9"/>
    <w:rsid w:val="004A5B46"/>
    <w:rsid w:val="004F1AF4"/>
    <w:rsid w:val="005149BC"/>
    <w:rsid w:val="005373AE"/>
    <w:rsid w:val="00540378"/>
    <w:rsid w:val="00545007"/>
    <w:rsid w:val="0055238D"/>
    <w:rsid w:val="005565A5"/>
    <w:rsid w:val="00557084"/>
    <w:rsid w:val="005761D0"/>
    <w:rsid w:val="005D2E09"/>
    <w:rsid w:val="005F3273"/>
    <w:rsid w:val="005F4BAB"/>
    <w:rsid w:val="006134AC"/>
    <w:rsid w:val="006409C0"/>
    <w:rsid w:val="00667A88"/>
    <w:rsid w:val="006A2E07"/>
    <w:rsid w:val="006B1A83"/>
    <w:rsid w:val="006B79FE"/>
    <w:rsid w:val="006F71E3"/>
    <w:rsid w:val="00732F13"/>
    <w:rsid w:val="007844BF"/>
    <w:rsid w:val="007B48F0"/>
    <w:rsid w:val="007F1ED9"/>
    <w:rsid w:val="00802046"/>
    <w:rsid w:val="00895E55"/>
    <w:rsid w:val="008C75C3"/>
    <w:rsid w:val="008D1F23"/>
    <w:rsid w:val="008F5721"/>
    <w:rsid w:val="00917A2A"/>
    <w:rsid w:val="00934C4C"/>
    <w:rsid w:val="0097152D"/>
    <w:rsid w:val="00995439"/>
    <w:rsid w:val="009B2208"/>
    <w:rsid w:val="009D38CD"/>
    <w:rsid w:val="009D56FA"/>
    <w:rsid w:val="009E6EDF"/>
    <w:rsid w:val="00A10508"/>
    <w:rsid w:val="00A118B8"/>
    <w:rsid w:val="00A20023"/>
    <w:rsid w:val="00A71601"/>
    <w:rsid w:val="00AF30B8"/>
    <w:rsid w:val="00B47F71"/>
    <w:rsid w:val="00B97F87"/>
    <w:rsid w:val="00BB27D0"/>
    <w:rsid w:val="00BD4666"/>
    <w:rsid w:val="00BF1C61"/>
    <w:rsid w:val="00BF20DA"/>
    <w:rsid w:val="00C04848"/>
    <w:rsid w:val="00C10221"/>
    <w:rsid w:val="00C2558A"/>
    <w:rsid w:val="00C838BD"/>
    <w:rsid w:val="00CC5002"/>
    <w:rsid w:val="00CC7A6F"/>
    <w:rsid w:val="00CF1A71"/>
    <w:rsid w:val="00D017AC"/>
    <w:rsid w:val="00D158DC"/>
    <w:rsid w:val="00D355FC"/>
    <w:rsid w:val="00D431A6"/>
    <w:rsid w:val="00D54846"/>
    <w:rsid w:val="00D871F8"/>
    <w:rsid w:val="00DA79E0"/>
    <w:rsid w:val="00DB1BF0"/>
    <w:rsid w:val="00DC5088"/>
    <w:rsid w:val="00DE2F6D"/>
    <w:rsid w:val="00DF1EE5"/>
    <w:rsid w:val="00E0658F"/>
    <w:rsid w:val="00E314D8"/>
    <w:rsid w:val="00E42702"/>
    <w:rsid w:val="00E7139D"/>
    <w:rsid w:val="00E9101C"/>
    <w:rsid w:val="00ED1FFE"/>
    <w:rsid w:val="00EE557F"/>
    <w:rsid w:val="00F37B65"/>
    <w:rsid w:val="00F6483F"/>
    <w:rsid w:val="00FA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86D61"/>
  <w15:chartTrackingRefBased/>
  <w15:docId w15:val="{45F75B33-6180-44EF-A6C7-7DDE3D77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0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7015"/>
  </w:style>
  <w:style w:type="paragraph" w:styleId="Piedepgina">
    <w:name w:val="footer"/>
    <w:basedOn w:val="Normal"/>
    <w:link w:val="PiedepginaCar"/>
    <w:uiPriority w:val="99"/>
    <w:unhideWhenUsed/>
    <w:rsid w:val="003470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015"/>
  </w:style>
  <w:style w:type="table" w:customStyle="1" w:styleId="Tablaconcuadrcula1">
    <w:name w:val="Tabla con cuadrícula1"/>
    <w:basedOn w:val="Tablanormal"/>
    <w:next w:val="Tablaconcuadrcula"/>
    <w:uiPriority w:val="39"/>
    <w:rsid w:val="0034701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347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409C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A134E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DA79E0"/>
    <w:pPr>
      <w:spacing w:after="0" w:line="240" w:lineRule="auto"/>
    </w:pPr>
    <w:rPr>
      <w:rFonts w:eastAsiaTheme="minorEastAsia"/>
      <w:lang w:val="es-ES" w:eastAsia="es-ES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0E1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799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201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602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17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9065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9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6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941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04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1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446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37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77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8992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431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785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99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7113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1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46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90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11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2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053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580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5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406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25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139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29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461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14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223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4576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43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32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6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61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81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51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458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73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51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2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3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1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61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53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1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52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43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868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4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1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53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93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43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7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9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14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5779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34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4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473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81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995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837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871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541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340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743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52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049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177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38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157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8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18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16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385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087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45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304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452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43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19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18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018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2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1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0977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182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24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321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152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798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205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900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506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408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30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603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118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436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683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812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461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6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7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0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8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858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36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80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384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68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6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6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23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707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Guajardo González</dc:creator>
  <cp:keywords/>
  <dc:description/>
  <cp:lastModifiedBy>Equipo 4 A</cp:lastModifiedBy>
  <cp:revision>4</cp:revision>
  <dcterms:created xsi:type="dcterms:W3CDTF">2020-08-23T00:36:00Z</dcterms:created>
  <dcterms:modified xsi:type="dcterms:W3CDTF">2020-08-24T00:28:00Z</dcterms:modified>
</cp:coreProperties>
</file>